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1DE" w:rsidRDefault="00FD537E">
      <w:pPr>
        <w:rPr>
          <w:rFonts w:ascii="黑体" w:eastAsia="黑体"/>
          <w:sz w:val="32"/>
          <w:szCs w:val="32"/>
        </w:rPr>
      </w:pPr>
      <w:r>
        <w:rPr>
          <w:rFonts w:ascii="黑体" w:eastAsia="黑体"/>
          <w:sz w:val="32"/>
          <w:szCs w:val="32"/>
        </w:rPr>
        <w:t>附件</w:t>
      </w:r>
      <w:r>
        <w:rPr>
          <w:rFonts w:ascii="黑体" w:eastAsia="黑体" w:hint="eastAsia"/>
          <w:sz w:val="32"/>
          <w:szCs w:val="32"/>
        </w:rPr>
        <w:t>2</w:t>
      </w:r>
    </w:p>
    <w:p w:rsidR="001E71DE" w:rsidRDefault="001E71DE"/>
    <w:p w:rsidR="001E71DE" w:rsidRDefault="001E71DE"/>
    <w:p w:rsidR="001E71DE" w:rsidRDefault="001E71DE"/>
    <w:p w:rsidR="001E71DE" w:rsidRDefault="001E71DE">
      <w:pPr>
        <w:ind w:firstLineChars="500" w:firstLine="1050"/>
      </w:pPr>
    </w:p>
    <w:p w:rsidR="001E71DE" w:rsidRDefault="001E71DE">
      <w:pPr>
        <w:ind w:firstLineChars="500" w:firstLine="1050"/>
      </w:pPr>
    </w:p>
    <w:p w:rsidR="001E71DE" w:rsidRDefault="001E71DE">
      <w:pPr>
        <w:ind w:firstLineChars="400" w:firstLine="1760"/>
        <w:rPr>
          <w:rFonts w:ascii="黑体" w:eastAsia="黑体"/>
          <w:sz w:val="44"/>
          <w:szCs w:val="44"/>
        </w:rPr>
      </w:pPr>
    </w:p>
    <w:p w:rsidR="001E71DE" w:rsidRDefault="001E71DE">
      <w:pPr>
        <w:ind w:firstLineChars="400" w:firstLine="1760"/>
        <w:rPr>
          <w:rFonts w:ascii="黑体" w:eastAsia="黑体"/>
          <w:sz w:val="44"/>
          <w:szCs w:val="44"/>
        </w:rPr>
      </w:pPr>
    </w:p>
    <w:p w:rsidR="001E71DE" w:rsidRDefault="00900308">
      <w:pPr>
        <w:jc w:val="center"/>
        <w:rPr>
          <w:rFonts w:ascii="黑体" w:eastAsia="黑体"/>
          <w:sz w:val="44"/>
          <w:szCs w:val="44"/>
        </w:rPr>
      </w:pPr>
      <w:r>
        <w:rPr>
          <w:rFonts w:ascii="黑体" w:eastAsia="黑体" w:hint="eastAsia"/>
          <w:sz w:val="44"/>
          <w:szCs w:val="44"/>
        </w:rPr>
        <w:t>马尔康市人民法院</w:t>
      </w:r>
    </w:p>
    <w:p w:rsidR="001E71DE" w:rsidRDefault="00FD537E">
      <w:pPr>
        <w:jc w:val="center"/>
        <w:rPr>
          <w:rFonts w:ascii="黑体" w:eastAsia="黑体"/>
          <w:sz w:val="44"/>
          <w:szCs w:val="44"/>
        </w:rPr>
      </w:pPr>
      <w:r>
        <w:rPr>
          <w:rFonts w:ascii="黑体" w:eastAsia="黑体"/>
          <w:sz w:val="44"/>
          <w:szCs w:val="44"/>
        </w:rPr>
        <w:t>2</w:t>
      </w:r>
      <w:r>
        <w:rPr>
          <w:rFonts w:ascii="黑体" w:eastAsia="黑体" w:hint="eastAsia"/>
          <w:sz w:val="44"/>
          <w:szCs w:val="44"/>
        </w:rPr>
        <w:t>02</w:t>
      </w:r>
      <w:r>
        <w:rPr>
          <w:rFonts w:ascii="黑体" w:eastAsia="黑体"/>
          <w:sz w:val="44"/>
          <w:szCs w:val="44"/>
        </w:rPr>
        <w:t>4</w:t>
      </w:r>
      <w:r>
        <w:rPr>
          <w:rFonts w:ascii="黑体" w:eastAsia="黑体" w:hint="eastAsia"/>
          <w:sz w:val="44"/>
          <w:szCs w:val="44"/>
        </w:rPr>
        <w:t>年部门预算</w:t>
      </w:r>
    </w:p>
    <w:p w:rsidR="001E71DE" w:rsidRDefault="001E71DE">
      <w:pPr>
        <w:ind w:firstLineChars="400" w:firstLine="1760"/>
        <w:rPr>
          <w:rFonts w:ascii="黑体" w:eastAsia="黑体"/>
          <w:sz w:val="44"/>
          <w:szCs w:val="44"/>
        </w:rPr>
      </w:pPr>
    </w:p>
    <w:p w:rsidR="001E71DE" w:rsidRDefault="001E71DE">
      <w:pPr>
        <w:ind w:firstLineChars="400" w:firstLine="1760"/>
        <w:rPr>
          <w:rFonts w:ascii="黑体" w:eastAsia="黑体"/>
          <w:sz w:val="44"/>
          <w:szCs w:val="44"/>
        </w:rPr>
      </w:pPr>
    </w:p>
    <w:p w:rsidR="001E71DE" w:rsidRDefault="001E71DE">
      <w:pPr>
        <w:ind w:firstLineChars="400" w:firstLine="1760"/>
        <w:rPr>
          <w:rFonts w:ascii="黑体" w:eastAsia="黑体"/>
          <w:sz w:val="44"/>
          <w:szCs w:val="44"/>
        </w:rPr>
      </w:pPr>
    </w:p>
    <w:p w:rsidR="001E71DE" w:rsidRDefault="001E71DE">
      <w:pPr>
        <w:ind w:firstLineChars="400" w:firstLine="1760"/>
        <w:rPr>
          <w:rFonts w:ascii="黑体" w:eastAsia="黑体"/>
          <w:sz w:val="44"/>
          <w:szCs w:val="44"/>
        </w:rPr>
      </w:pPr>
    </w:p>
    <w:p w:rsidR="001E71DE" w:rsidRDefault="001E71DE">
      <w:pPr>
        <w:ind w:firstLineChars="400" w:firstLine="1760"/>
        <w:rPr>
          <w:rFonts w:ascii="黑体" w:eastAsia="黑体"/>
          <w:sz w:val="44"/>
          <w:szCs w:val="44"/>
        </w:rPr>
      </w:pPr>
    </w:p>
    <w:p w:rsidR="001E71DE" w:rsidRDefault="001E71DE">
      <w:pPr>
        <w:ind w:firstLineChars="400" w:firstLine="1760"/>
        <w:rPr>
          <w:rFonts w:ascii="黑体" w:eastAsia="黑体"/>
          <w:sz w:val="44"/>
          <w:szCs w:val="44"/>
        </w:rPr>
      </w:pPr>
    </w:p>
    <w:p w:rsidR="001E71DE" w:rsidRDefault="001E71DE">
      <w:pPr>
        <w:ind w:firstLineChars="400" w:firstLine="1760"/>
        <w:rPr>
          <w:rFonts w:ascii="黑体" w:eastAsia="黑体"/>
          <w:sz w:val="44"/>
          <w:szCs w:val="44"/>
        </w:rPr>
      </w:pPr>
    </w:p>
    <w:p w:rsidR="001E71DE" w:rsidRDefault="001E71DE">
      <w:pPr>
        <w:ind w:firstLineChars="400" w:firstLine="1760"/>
        <w:rPr>
          <w:rFonts w:ascii="黑体" w:eastAsia="黑体"/>
          <w:sz w:val="44"/>
          <w:szCs w:val="44"/>
        </w:rPr>
      </w:pPr>
    </w:p>
    <w:p w:rsidR="001E71DE" w:rsidRDefault="001E71DE">
      <w:pPr>
        <w:ind w:firstLineChars="400" w:firstLine="1760"/>
        <w:rPr>
          <w:rFonts w:ascii="黑体" w:eastAsia="黑体"/>
          <w:sz w:val="44"/>
          <w:szCs w:val="44"/>
        </w:rPr>
      </w:pPr>
    </w:p>
    <w:p w:rsidR="001E71DE" w:rsidRDefault="001E71DE">
      <w:pPr>
        <w:ind w:firstLineChars="400" w:firstLine="1760"/>
        <w:rPr>
          <w:rFonts w:ascii="黑体" w:eastAsia="黑体"/>
          <w:sz w:val="44"/>
          <w:szCs w:val="44"/>
        </w:rPr>
      </w:pPr>
    </w:p>
    <w:p w:rsidR="001E71DE" w:rsidRDefault="001E71DE">
      <w:pPr>
        <w:ind w:firstLineChars="400" w:firstLine="1760"/>
        <w:rPr>
          <w:rFonts w:ascii="黑体" w:eastAsia="黑体"/>
          <w:sz w:val="44"/>
          <w:szCs w:val="44"/>
        </w:rPr>
      </w:pPr>
    </w:p>
    <w:p w:rsidR="001E71DE" w:rsidRDefault="001E71DE">
      <w:pPr>
        <w:ind w:firstLineChars="400" w:firstLine="1760"/>
        <w:rPr>
          <w:rFonts w:ascii="黑体" w:eastAsia="黑体"/>
          <w:sz w:val="44"/>
          <w:szCs w:val="44"/>
        </w:rPr>
      </w:pPr>
    </w:p>
    <w:p w:rsidR="001E71DE" w:rsidRDefault="001E71DE">
      <w:pPr>
        <w:ind w:firstLineChars="400" w:firstLine="1760"/>
        <w:rPr>
          <w:rFonts w:ascii="黑体" w:eastAsia="黑体"/>
          <w:sz w:val="44"/>
          <w:szCs w:val="44"/>
        </w:rPr>
      </w:pPr>
    </w:p>
    <w:p w:rsidR="001E71DE" w:rsidRDefault="001E71DE">
      <w:pPr>
        <w:ind w:firstLineChars="400" w:firstLine="1760"/>
        <w:rPr>
          <w:rFonts w:ascii="黑体" w:eastAsia="黑体"/>
          <w:sz w:val="44"/>
          <w:szCs w:val="44"/>
        </w:rPr>
      </w:pPr>
    </w:p>
    <w:p w:rsidR="001E71DE" w:rsidRDefault="001E71DE">
      <w:pPr>
        <w:rPr>
          <w:rFonts w:ascii="黑体" w:eastAsia="黑体"/>
          <w:sz w:val="44"/>
          <w:szCs w:val="44"/>
        </w:rPr>
      </w:pPr>
    </w:p>
    <w:p w:rsidR="001E71DE" w:rsidRDefault="00FD537E">
      <w:pPr>
        <w:ind w:firstLineChars="600" w:firstLine="3120"/>
        <w:rPr>
          <w:rFonts w:ascii="黑体" w:eastAsia="黑体"/>
          <w:sz w:val="52"/>
          <w:szCs w:val="52"/>
        </w:rPr>
      </w:pPr>
      <w:r>
        <w:rPr>
          <w:rFonts w:ascii="黑体" w:eastAsia="黑体" w:hint="eastAsia"/>
          <w:sz w:val="52"/>
          <w:szCs w:val="52"/>
        </w:rPr>
        <w:t>目录</w:t>
      </w:r>
    </w:p>
    <w:p w:rsidR="001E71DE" w:rsidRDefault="001E71DE">
      <w:pPr>
        <w:ind w:firstLineChars="700" w:firstLine="3080"/>
        <w:rPr>
          <w:rFonts w:ascii="黑体" w:eastAsia="黑体"/>
          <w:sz w:val="44"/>
          <w:szCs w:val="44"/>
        </w:rPr>
      </w:pPr>
    </w:p>
    <w:p w:rsidR="001E71DE" w:rsidRDefault="00FD537E">
      <w:pPr>
        <w:pStyle w:val="a5"/>
        <w:ind w:firstLineChars="0" w:firstLine="0"/>
        <w:rPr>
          <w:rFonts w:ascii="黑体" w:eastAsia="黑体"/>
          <w:sz w:val="32"/>
          <w:szCs w:val="32"/>
        </w:rPr>
      </w:pPr>
      <w:r>
        <w:rPr>
          <w:rFonts w:ascii="黑体" w:eastAsia="黑体" w:hint="eastAsia"/>
          <w:sz w:val="32"/>
          <w:szCs w:val="32"/>
        </w:rPr>
        <w:t>一、基本职能及主要工作</w:t>
      </w:r>
    </w:p>
    <w:p w:rsidR="001E71DE" w:rsidRPr="00560BBA" w:rsidRDefault="00FD537E">
      <w:pPr>
        <w:rPr>
          <w:rFonts w:ascii="楷体" w:eastAsia="楷体"/>
          <w:sz w:val="32"/>
          <w:szCs w:val="32"/>
        </w:rPr>
      </w:pPr>
      <w:r>
        <w:rPr>
          <w:rFonts w:ascii="楷体" w:eastAsia="楷体" w:hint="eastAsia"/>
          <w:sz w:val="32"/>
          <w:szCs w:val="32"/>
        </w:rPr>
        <w:t>（一）部门职能简介</w:t>
      </w:r>
    </w:p>
    <w:p w:rsidR="001E71DE" w:rsidRDefault="00FD537E">
      <w:pPr>
        <w:rPr>
          <w:rFonts w:ascii="楷体" w:eastAsia="楷体"/>
          <w:sz w:val="32"/>
          <w:szCs w:val="32"/>
        </w:rPr>
      </w:pPr>
      <w:r>
        <w:rPr>
          <w:rFonts w:ascii="楷体" w:eastAsia="楷体" w:hint="eastAsia"/>
          <w:sz w:val="32"/>
          <w:szCs w:val="32"/>
        </w:rPr>
        <w:t>（二）</w:t>
      </w:r>
      <w:r>
        <w:rPr>
          <w:rFonts w:ascii="楷体" w:eastAsia="楷体"/>
          <w:sz w:val="32"/>
          <w:szCs w:val="32"/>
        </w:rPr>
        <w:t>20</w:t>
      </w:r>
      <w:r>
        <w:rPr>
          <w:rFonts w:ascii="楷体" w:eastAsia="楷体" w:hint="eastAsia"/>
          <w:sz w:val="32"/>
          <w:szCs w:val="32"/>
        </w:rPr>
        <w:t>2</w:t>
      </w:r>
      <w:r>
        <w:rPr>
          <w:rFonts w:ascii="楷体" w:eastAsia="楷体"/>
          <w:sz w:val="32"/>
          <w:szCs w:val="32"/>
        </w:rPr>
        <w:t>4</w:t>
      </w:r>
      <w:r>
        <w:rPr>
          <w:rFonts w:ascii="楷体" w:eastAsia="楷体" w:hint="eastAsia"/>
          <w:sz w:val="32"/>
          <w:szCs w:val="32"/>
        </w:rPr>
        <w:t>年重点工作</w:t>
      </w:r>
    </w:p>
    <w:p w:rsidR="001E71DE" w:rsidRDefault="00FD537E">
      <w:pPr>
        <w:rPr>
          <w:rFonts w:ascii="黑体" w:eastAsia="黑体"/>
          <w:sz w:val="32"/>
          <w:szCs w:val="32"/>
        </w:rPr>
      </w:pPr>
      <w:r>
        <w:rPr>
          <w:rFonts w:ascii="黑体" w:eastAsia="黑体" w:hint="eastAsia"/>
          <w:sz w:val="32"/>
          <w:szCs w:val="32"/>
        </w:rPr>
        <w:t>二、部门预算单位构成</w:t>
      </w:r>
    </w:p>
    <w:p w:rsidR="001E71DE" w:rsidRDefault="00FD537E">
      <w:pPr>
        <w:rPr>
          <w:rFonts w:ascii="黑体" w:eastAsia="黑体"/>
          <w:sz w:val="32"/>
          <w:szCs w:val="32"/>
        </w:rPr>
      </w:pPr>
      <w:r>
        <w:rPr>
          <w:rFonts w:ascii="黑体" w:eastAsia="黑体" w:hint="eastAsia"/>
          <w:sz w:val="32"/>
          <w:szCs w:val="32"/>
        </w:rPr>
        <w:t>三、收支预算情况说明</w:t>
      </w:r>
    </w:p>
    <w:p w:rsidR="001E71DE" w:rsidRPr="00560BBA" w:rsidRDefault="00FD537E">
      <w:pPr>
        <w:rPr>
          <w:rFonts w:ascii="楷体" w:eastAsia="楷体"/>
          <w:sz w:val="32"/>
          <w:szCs w:val="32"/>
        </w:rPr>
      </w:pPr>
      <w:r>
        <w:rPr>
          <w:rFonts w:ascii="楷体" w:eastAsia="楷体" w:hint="eastAsia"/>
          <w:sz w:val="32"/>
          <w:szCs w:val="32"/>
        </w:rPr>
        <w:t>（一）收入预算情况</w:t>
      </w:r>
    </w:p>
    <w:p w:rsidR="001E71DE" w:rsidRPr="00560BBA" w:rsidRDefault="00FD537E">
      <w:pPr>
        <w:rPr>
          <w:rFonts w:ascii="楷体" w:eastAsia="楷体"/>
          <w:sz w:val="32"/>
          <w:szCs w:val="32"/>
        </w:rPr>
      </w:pPr>
      <w:r>
        <w:rPr>
          <w:rFonts w:ascii="楷体" w:eastAsia="楷体" w:hint="eastAsia"/>
          <w:sz w:val="32"/>
          <w:szCs w:val="32"/>
        </w:rPr>
        <w:t>（二）支出预算情况</w:t>
      </w:r>
    </w:p>
    <w:p w:rsidR="001E71DE" w:rsidRDefault="00FD537E">
      <w:pPr>
        <w:rPr>
          <w:rFonts w:ascii="黑体" w:eastAsia="黑体"/>
          <w:sz w:val="32"/>
          <w:szCs w:val="32"/>
        </w:rPr>
      </w:pPr>
      <w:r>
        <w:rPr>
          <w:rFonts w:ascii="黑体" w:eastAsia="黑体" w:hint="eastAsia"/>
          <w:sz w:val="32"/>
          <w:szCs w:val="32"/>
        </w:rPr>
        <w:t>四、财政拨款收支预算情况说明</w:t>
      </w:r>
    </w:p>
    <w:p w:rsidR="001E71DE" w:rsidRDefault="00FD537E">
      <w:pPr>
        <w:rPr>
          <w:rFonts w:ascii="黑体" w:eastAsia="黑体"/>
          <w:sz w:val="32"/>
          <w:szCs w:val="32"/>
        </w:rPr>
      </w:pPr>
      <w:r>
        <w:rPr>
          <w:rFonts w:ascii="黑体" w:eastAsia="黑体" w:hint="eastAsia"/>
          <w:sz w:val="32"/>
          <w:szCs w:val="32"/>
        </w:rPr>
        <w:t>五、一般公共预算当年拨款情况说明</w:t>
      </w:r>
    </w:p>
    <w:p w:rsidR="001E71DE" w:rsidRDefault="00FD537E">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hAnsi="??" w:cs="宋体"/>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rsidR="001E71DE" w:rsidRDefault="001E71DE">
      <w:pPr>
        <w:rPr>
          <w:rFonts w:ascii="黑体" w:eastAsia="黑体"/>
          <w:sz w:val="32"/>
          <w:szCs w:val="32"/>
        </w:rPr>
      </w:pPr>
    </w:p>
    <w:p w:rsidR="001E71DE" w:rsidRDefault="001E71DE">
      <w:pPr>
        <w:widowControl/>
        <w:shd w:val="clear" w:color="auto" w:fill="FFFFFF"/>
        <w:spacing w:before="100" w:beforeAutospacing="1" w:after="100" w:afterAutospacing="1" w:line="290" w:lineRule="atLeast"/>
        <w:ind w:right="300"/>
        <w:jc w:val="left"/>
        <w:rPr>
          <w:rFonts w:ascii="??" w:hAnsi="??" w:cs="宋体"/>
          <w:kern w:val="0"/>
          <w:sz w:val="12"/>
          <w:szCs w:val="12"/>
        </w:rPr>
      </w:pPr>
    </w:p>
    <w:p w:rsidR="001E71DE" w:rsidRDefault="00FD537E" w:rsidP="001E71DE">
      <w:pPr>
        <w:pStyle w:val="a5"/>
        <w:ind w:firstLine="640"/>
        <w:rPr>
          <w:rFonts w:ascii="黑体" w:eastAsia="黑体"/>
          <w:sz w:val="32"/>
          <w:szCs w:val="32"/>
        </w:rPr>
      </w:pPr>
      <w:r>
        <w:rPr>
          <w:rFonts w:ascii="黑体" w:eastAsia="黑体" w:hint="eastAsia"/>
          <w:sz w:val="32"/>
          <w:szCs w:val="32"/>
        </w:rPr>
        <w:lastRenderedPageBreak/>
        <w:t>一、基本职能及主要工作</w:t>
      </w:r>
    </w:p>
    <w:p w:rsidR="001E71DE" w:rsidRDefault="00FD537E">
      <w:pPr>
        <w:ind w:firstLineChars="200" w:firstLine="640"/>
        <w:rPr>
          <w:rFonts w:ascii="楷体" w:eastAsia="楷体"/>
          <w:sz w:val="32"/>
          <w:szCs w:val="32"/>
        </w:rPr>
      </w:pPr>
      <w:r>
        <w:rPr>
          <w:rFonts w:ascii="楷体" w:eastAsia="楷体" w:hint="eastAsia"/>
          <w:sz w:val="32"/>
          <w:szCs w:val="32"/>
        </w:rPr>
        <w:t>（一）部门职能简介</w:t>
      </w:r>
    </w:p>
    <w:p w:rsidR="00560BBA" w:rsidRPr="005D0FB2" w:rsidRDefault="00560BBA" w:rsidP="00560BBA">
      <w:pPr>
        <w:spacing w:line="576" w:lineRule="exact"/>
        <w:ind w:firstLineChars="200" w:firstLine="640"/>
        <w:contextualSpacing/>
        <w:rPr>
          <w:rFonts w:ascii="Times New Roman" w:eastAsia="方正仿宋_GBK" w:hAnsi="Times New Roman"/>
          <w:sz w:val="32"/>
          <w:szCs w:val="32"/>
        </w:rPr>
      </w:pPr>
      <w:r w:rsidRPr="005D0FB2">
        <w:rPr>
          <w:rFonts w:ascii="Times New Roman" w:eastAsia="方正仿宋_GBK" w:hAnsi="Times New Roman"/>
          <w:sz w:val="32"/>
          <w:szCs w:val="32"/>
        </w:rPr>
        <w:t>1.</w:t>
      </w:r>
      <w:r w:rsidRPr="005D0FB2">
        <w:rPr>
          <w:rFonts w:ascii="Times New Roman" w:eastAsia="方正仿宋_GBK" w:hAnsi="Times New Roman"/>
          <w:sz w:val="32"/>
          <w:szCs w:val="32"/>
        </w:rPr>
        <w:t>审判法律规定由基层法院管辖的刑事、民事和行政等第一审案件。</w:t>
      </w:r>
    </w:p>
    <w:p w:rsidR="00560BBA" w:rsidRPr="005D0FB2" w:rsidRDefault="00560BBA" w:rsidP="00560BBA">
      <w:pPr>
        <w:spacing w:line="576" w:lineRule="exact"/>
        <w:ind w:firstLineChars="200" w:firstLine="640"/>
        <w:contextualSpacing/>
        <w:rPr>
          <w:rFonts w:ascii="Times New Roman" w:eastAsia="方正仿宋_GBK" w:hAnsi="Times New Roman"/>
          <w:sz w:val="32"/>
          <w:szCs w:val="32"/>
        </w:rPr>
      </w:pPr>
      <w:r w:rsidRPr="005D0FB2">
        <w:rPr>
          <w:rFonts w:ascii="Times New Roman" w:eastAsia="方正仿宋_GBK" w:hAnsi="Times New Roman"/>
          <w:sz w:val="32"/>
          <w:szCs w:val="32"/>
        </w:rPr>
        <w:t>2.</w:t>
      </w:r>
      <w:r w:rsidRPr="005D0FB2">
        <w:rPr>
          <w:rFonts w:ascii="Times New Roman" w:eastAsia="方正仿宋_GBK" w:hAnsi="Times New Roman"/>
          <w:sz w:val="32"/>
          <w:szCs w:val="32"/>
        </w:rPr>
        <w:t>依法审理由上级人民法院指令再审的案件。受理不服本院判决、裁定的各类申诉和再审，对其中确有错误并已发生法律效力的判决、裁定，依法再审。</w:t>
      </w:r>
    </w:p>
    <w:p w:rsidR="00560BBA" w:rsidRPr="005D0FB2" w:rsidRDefault="00560BBA" w:rsidP="00560BBA">
      <w:pPr>
        <w:spacing w:line="576" w:lineRule="exact"/>
        <w:ind w:firstLineChars="200" w:firstLine="640"/>
        <w:contextualSpacing/>
        <w:rPr>
          <w:rFonts w:ascii="Times New Roman" w:eastAsia="方正仿宋_GBK" w:hAnsi="Times New Roman"/>
          <w:sz w:val="32"/>
          <w:szCs w:val="32"/>
        </w:rPr>
      </w:pPr>
      <w:r w:rsidRPr="005D0FB2">
        <w:rPr>
          <w:rFonts w:ascii="Times New Roman" w:eastAsia="方正仿宋_GBK" w:hAnsi="Times New Roman"/>
          <w:sz w:val="32"/>
          <w:szCs w:val="32"/>
        </w:rPr>
        <w:t>3.</w:t>
      </w:r>
      <w:r w:rsidRPr="005D0FB2">
        <w:rPr>
          <w:rFonts w:ascii="Times New Roman" w:eastAsia="方正仿宋_GBK" w:hAnsi="Times New Roman"/>
          <w:sz w:val="32"/>
          <w:szCs w:val="32"/>
        </w:rPr>
        <w:t>依法行使司法执行权和司法决定权。</w:t>
      </w:r>
    </w:p>
    <w:p w:rsidR="00560BBA" w:rsidRPr="005D0FB2" w:rsidRDefault="00560BBA" w:rsidP="00560BBA">
      <w:pPr>
        <w:spacing w:line="576" w:lineRule="exact"/>
        <w:ind w:firstLineChars="200" w:firstLine="640"/>
        <w:contextualSpacing/>
        <w:rPr>
          <w:rFonts w:ascii="Times New Roman" w:eastAsia="方正仿宋_GBK" w:hAnsi="Times New Roman"/>
          <w:sz w:val="32"/>
          <w:szCs w:val="32"/>
        </w:rPr>
      </w:pPr>
      <w:r w:rsidRPr="005D0FB2">
        <w:rPr>
          <w:rFonts w:ascii="Times New Roman" w:eastAsia="方正仿宋_GBK" w:hAnsi="Times New Roman"/>
          <w:sz w:val="32"/>
          <w:szCs w:val="32"/>
        </w:rPr>
        <w:t>4.</w:t>
      </w:r>
      <w:r w:rsidRPr="005D0FB2">
        <w:rPr>
          <w:rFonts w:ascii="Times New Roman" w:eastAsia="方正仿宋_GBK" w:hAnsi="Times New Roman"/>
          <w:sz w:val="32"/>
          <w:szCs w:val="32"/>
        </w:rPr>
        <w:t>对法律、法规、规章等草案提出意见，针对案件审理中发现的问题提出司法建议。</w:t>
      </w:r>
    </w:p>
    <w:p w:rsidR="00560BBA" w:rsidRPr="00560BBA" w:rsidRDefault="00560BBA" w:rsidP="00560BBA">
      <w:pPr>
        <w:spacing w:line="576" w:lineRule="exact"/>
        <w:ind w:firstLineChars="200" w:firstLine="640"/>
        <w:contextualSpacing/>
        <w:rPr>
          <w:rFonts w:ascii="Times New Roman" w:eastAsia="方正仿宋_GBK" w:hAnsi="Times New Roman"/>
          <w:sz w:val="32"/>
          <w:szCs w:val="32"/>
        </w:rPr>
      </w:pPr>
      <w:r w:rsidRPr="005D0FB2">
        <w:rPr>
          <w:rFonts w:ascii="Times New Roman" w:eastAsia="方正仿宋_GBK" w:hAnsi="Times New Roman"/>
          <w:sz w:val="32"/>
          <w:szCs w:val="32"/>
        </w:rPr>
        <w:t>5.</w:t>
      </w:r>
      <w:r w:rsidRPr="005D0FB2">
        <w:rPr>
          <w:rFonts w:ascii="Times New Roman" w:eastAsia="方正仿宋_GBK" w:hAnsi="Times New Roman"/>
          <w:sz w:val="32"/>
          <w:szCs w:val="32"/>
        </w:rPr>
        <w:t>负责本院干部队伍思想</w:t>
      </w:r>
      <w:hyperlink r:id="rId7" w:tgtFrame="_blank" w:tooltip="教育" w:history="1">
        <w:r w:rsidRPr="005D0FB2">
          <w:rPr>
            <w:rFonts w:ascii="Times New Roman" w:eastAsia="方正仿宋_GBK" w:hAnsi="Times New Roman"/>
            <w:sz w:val="32"/>
            <w:szCs w:val="32"/>
          </w:rPr>
          <w:t>教育</w:t>
        </w:r>
      </w:hyperlink>
      <w:r w:rsidRPr="005D0FB2">
        <w:rPr>
          <w:rFonts w:ascii="Times New Roman" w:eastAsia="方正仿宋_GBK" w:hAnsi="Times New Roman"/>
          <w:sz w:val="32"/>
          <w:szCs w:val="32"/>
        </w:rPr>
        <w:t>、表彰奖励和教育培训工作</w:t>
      </w:r>
      <w:r w:rsidRPr="005D0FB2">
        <w:rPr>
          <w:rFonts w:ascii="Times New Roman" w:eastAsia="方正仿宋_GBK" w:hAnsi="Times New Roman"/>
          <w:sz w:val="32"/>
          <w:szCs w:val="32"/>
        </w:rPr>
        <w:t>;</w:t>
      </w:r>
      <w:r w:rsidRPr="005D0FB2">
        <w:rPr>
          <w:rFonts w:ascii="Times New Roman" w:eastAsia="方正仿宋_GBK" w:hAnsi="Times New Roman"/>
          <w:sz w:val="32"/>
          <w:szCs w:val="32"/>
        </w:rPr>
        <w:t>按照干部管理权限管理法官、执行员、书记员、司法警察及司法行政人员。</w:t>
      </w:r>
    </w:p>
    <w:p w:rsidR="001E71DE" w:rsidRDefault="00FD537E">
      <w:pPr>
        <w:ind w:firstLineChars="200" w:firstLine="640"/>
        <w:rPr>
          <w:rFonts w:ascii="楷体" w:eastAsia="楷体"/>
          <w:sz w:val="32"/>
          <w:szCs w:val="32"/>
        </w:rPr>
      </w:pPr>
      <w:r>
        <w:rPr>
          <w:rFonts w:ascii="楷体" w:eastAsia="楷体" w:hint="eastAsia"/>
          <w:sz w:val="32"/>
          <w:szCs w:val="32"/>
        </w:rPr>
        <w:t>（二）</w:t>
      </w:r>
      <w:r>
        <w:rPr>
          <w:rFonts w:ascii="楷体" w:eastAsia="楷体"/>
          <w:sz w:val="32"/>
          <w:szCs w:val="32"/>
        </w:rPr>
        <w:t>20</w:t>
      </w:r>
      <w:r>
        <w:rPr>
          <w:rFonts w:ascii="楷体" w:eastAsia="楷体" w:hint="eastAsia"/>
          <w:sz w:val="32"/>
          <w:szCs w:val="32"/>
        </w:rPr>
        <w:t>2</w:t>
      </w:r>
      <w:r>
        <w:rPr>
          <w:rFonts w:ascii="楷体" w:eastAsia="楷体"/>
          <w:sz w:val="32"/>
          <w:szCs w:val="32"/>
        </w:rPr>
        <w:t>4</w:t>
      </w:r>
      <w:r>
        <w:rPr>
          <w:rFonts w:ascii="楷体" w:eastAsia="楷体" w:hint="eastAsia"/>
          <w:sz w:val="32"/>
          <w:szCs w:val="32"/>
        </w:rPr>
        <w:t>年重点工作</w:t>
      </w:r>
    </w:p>
    <w:p w:rsidR="001E71DE" w:rsidRPr="00A55B58" w:rsidRDefault="00560BBA" w:rsidP="00A55B58">
      <w:pPr>
        <w:spacing w:line="600" w:lineRule="exact"/>
        <w:ind w:firstLineChars="200" w:firstLine="640"/>
        <w:rPr>
          <w:rFonts w:ascii="Times New Roman" w:eastAsia="仿宋_GB2312" w:hAnsi="Times New Roman"/>
          <w:sz w:val="32"/>
          <w:szCs w:val="32"/>
        </w:rPr>
      </w:pPr>
      <w:r w:rsidRPr="00A55B58">
        <w:rPr>
          <w:rFonts w:ascii="Times New Roman" w:eastAsia="方正仿宋_GBK" w:hAnsi="Times New Roman" w:hint="eastAsia"/>
          <w:sz w:val="32"/>
          <w:szCs w:val="32"/>
        </w:rPr>
        <w:t>2024</w:t>
      </w:r>
      <w:r w:rsidRPr="00A55B58">
        <w:rPr>
          <w:rFonts w:ascii="Times New Roman" w:eastAsia="方正仿宋_GBK" w:hAnsi="Times New Roman"/>
          <w:sz w:val="32"/>
          <w:szCs w:val="32"/>
        </w:rPr>
        <w:t>年，我们将锚定新时代新征程人民法院工作目标，以习近平新时代中国特色社会主义思想为指导，深</w:t>
      </w:r>
      <w:proofErr w:type="gramStart"/>
      <w:r w:rsidRPr="00A55B58">
        <w:rPr>
          <w:rFonts w:ascii="Times New Roman" w:eastAsia="方正仿宋_GBK" w:hAnsi="Times New Roman"/>
          <w:sz w:val="32"/>
          <w:szCs w:val="32"/>
        </w:rPr>
        <w:t>学细悟</w:t>
      </w:r>
      <w:proofErr w:type="gramEnd"/>
      <w:r w:rsidRPr="00A55B58">
        <w:rPr>
          <w:rFonts w:ascii="Times New Roman" w:eastAsia="方正仿宋_GBK" w:hAnsi="Times New Roman"/>
          <w:sz w:val="32"/>
          <w:szCs w:val="32"/>
        </w:rPr>
        <w:t>笃行党的二十大精神，认真贯彻落实省委、州委、市委的各项决策部署，紧紧围绕</w:t>
      </w:r>
      <w:r w:rsidRPr="00A55B58">
        <w:rPr>
          <w:rFonts w:ascii="Times New Roman" w:eastAsia="方正仿宋_GBK" w:hAnsi="Times New Roman" w:hint="eastAsia"/>
          <w:sz w:val="32"/>
          <w:szCs w:val="32"/>
        </w:rPr>
        <w:t>“</w:t>
      </w:r>
      <w:r w:rsidRPr="00A55B58">
        <w:rPr>
          <w:rFonts w:ascii="Times New Roman" w:eastAsia="方正仿宋_GBK" w:hAnsi="Times New Roman"/>
          <w:sz w:val="32"/>
          <w:szCs w:val="32"/>
        </w:rPr>
        <w:t>一城两区三地</w:t>
      </w:r>
      <w:r w:rsidRPr="00A55B58">
        <w:rPr>
          <w:rFonts w:ascii="Times New Roman" w:eastAsia="方正仿宋_GBK" w:hAnsi="Times New Roman" w:hint="eastAsia"/>
          <w:sz w:val="32"/>
          <w:szCs w:val="32"/>
        </w:rPr>
        <w:t>”</w:t>
      </w:r>
      <w:r w:rsidRPr="00A55B58">
        <w:rPr>
          <w:rFonts w:ascii="Times New Roman" w:eastAsia="方正仿宋_GBK" w:hAnsi="Times New Roman"/>
          <w:sz w:val="32"/>
          <w:szCs w:val="32"/>
        </w:rPr>
        <w:t>战略目标，坚持服务大局、司法为民、公正司法，持续深化司法体制</w:t>
      </w:r>
      <w:r w:rsidRPr="00A55B58">
        <w:rPr>
          <w:rFonts w:ascii="Times New Roman" w:eastAsia="方正仿宋_GBK" w:hAnsi="Times New Roman" w:hint="eastAsia"/>
          <w:sz w:val="32"/>
          <w:szCs w:val="32"/>
        </w:rPr>
        <w:t>综合配套</w:t>
      </w:r>
      <w:r w:rsidRPr="00A55B58">
        <w:rPr>
          <w:rFonts w:ascii="Times New Roman" w:eastAsia="方正仿宋_GBK" w:hAnsi="Times New Roman"/>
          <w:sz w:val="32"/>
          <w:szCs w:val="32"/>
        </w:rPr>
        <w:t>改革和智慧法院建设，加快推进审判体系和审判能力现代化，更好发挥法治固根本、稳预期、利长远的保障作用，以更高标准、更强担当、更实举措全力</w:t>
      </w:r>
      <w:proofErr w:type="gramStart"/>
      <w:r w:rsidRPr="00A55B58">
        <w:rPr>
          <w:rFonts w:ascii="Times New Roman" w:eastAsia="方正仿宋_GBK" w:hAnsi="Times New Roman"/>
          <w:sz w:val="32"/>
          <w:szCs w:val="32"/>
        </w:rPr>
        <w:t>保障市</w:t>
      </w:r>
      <w:proofErr w:type="gramEnd"/>
      <w:r w:rsidRPr="00A55B58">
        <w:rPr>
          <w:rFonts w:ascii="Times New Roman" w:eastAsia="方正仿宋_GBK" w:hAnsi="Times New Roman"/>
          <w:sz w:val="32"/>
          <w:szCs w:val="32"/>
        </w:rPr>
        <w:t>域经济社会高质量发展。</w:t>
      </w:r>
    </w:p>
    <w:p w:rsidR="001E71DE" w:rsidRDefault="00FD537E">
      <w:pPr>
        <w:pStyle w:val="a5"/>
        <w:numPr>
          <w:ilvl w:val="0"/>
          <w:numId w:val="1"/>
        </w:numPr>
        <w:ind w:firstLineChars="0"/>
        <w:rPr>
          <w:rFonts w:ascii="黑体" w:eastAsia="黑体"/>
          <w:sz w:val="32"/>
          <w:szCs w:val="32"/>
        </w:rPr>
      </w:pPr>
      <w:r>
        <w:rPr>
          <w:rFonts w:ascii="黑体" w:eastAsia="黑体" w:hint="eastAsia"/>
          <w:sz w:val="32"/>
          <w:szCs w:val="32"/>
        </w:rPr>
        <w:lastRenderedPageBreak/>
        <w:t>部门预算单位构成</w:t>
      </w:r>
    </w:p>
    <w:p w:rsidR="00560BBA" w:rsidRPr="00A55B58" w:rsidRDefault="00560BBA" w:rsidP="00A55B58">
      <w:pPr>
        <w:spacing w:line="600" w:lineRule="exact"/>
        <w:ind w:firstLineChars="200" w:firstLine="640"/>
        <w:rPr>
          <w:rFonts w:ascii="Times New Roman" w:eastAsia="方正仿宋_GBK" w:hAnsi="Times New Roman"/>
          <w:sz w:val="32"/>
          <w:szCs w:val="32"/>
        </w:rPr>
      </w:pPr>
      <w:r w:rsidRPr="00A55B58">
        <w:rPr>
          <w:rFonts w:ascii="Times New Roman" w:eastAsia="方正仿宋_GBK" w:hAnsi="Times New Roman"/>
          <w:sz w:val="32"/>
          <w:szCs w:val="32"/>
        </w:rPr>
        <w:t>马尔康市人民法院属一级预算单位，下属二级预算单位</w:t>
      </w:r>
      <w:r w:rsidRPr="00A55B58">
        <w:rPr>
          <w:rFonts w:ascii="Times New Roman" w:eastAsia="方正仿宋_GBK" w:hAnsi="Times New Roman"/>
          <w:sz w:val="32"/>
          <w:szCs w:val="32"/>
        </w:rPr>
        <w:t>0</w:t>
      </w:r>
      <w:r w:rsidRPr="00A55B58">
        <w:rPr>
          <w:rFonts w:ascii="Times New Roman" w:eastAsia="方正仿宋_GBK" w:hAnsi="Times New Roman"/>
          <w:sz w:val="32"/>
          <w:szCs w:val="32"/>
        </w:rPr>
        <w:t>个，其中：行政单位</w:t>
      </w:r>
      <w:r w:rsidRPr="00A55B58">
        <w:rPr>
          <w:rFonts w:ascii="Times New Roman" w:eastAsia="方正仿宋_GBK" w:hAnsi="Times New Roman"/>
          <w:sz w:val="32"/>
          <w:szCs w:val="32"/>
        </w:rPr>
        <w:t>0</w:t>
      </w:r>
      <w:r w:rsidRPr="00A55B58">
        <w:rPr>
          <w:rFonts w:ascii="Times New Roman" w:eastAsia="方正仿宋_GBK" w:hAnsi="Times New Roman"/>
          <w:sz w:val="32"/>
          <w:szCs w:val="32"/>
        </w:rPr>
        <w:t>个；参照公务员法管理的事业单位</w:t>
      </w:r>
      <w:r w:rsidRPr="00A55B58">
        <w:rPr>
          <w:rFonts w:ascii="Times New Roman" w:eastAsia="方正仿宋_GBK" w:hAnsi="Times New Roman"/>
          <w:sz w:val="32"/>
          <w:szCs w:val="32"/>
        </w:rPr>
        <w:t>0</w:t>
      </w:r>
      <w:r w:rsidRPr="00A55B58">
        <w:rPr>
          <w:rFonts w:ascii="Times New Roman" w:eastAsia="方正仿宋_GBK" w:hAnsi="Times New Roman"/>
          <w:sz w:val="32"/>
          <w:szCs w:val="32"/>
        </w:rPr>
        <w:t>个；其他事业单位</w:t>
      </w:r>
      <w:r w:rsidRPr="00A55B58">
        <w:rPr>
          <w:rFonts w:ascii="Times New Roman" w:eastAsia="方正仿宋_GBK" w:hAnsi="Times New Roman"/>
          <w:sz w:val="32"/>
          <w:szCs w:val="32"/>
        </w:rPr>
        <w:t>0</w:t>
      </w:r>
      <w:r w:rsidRPr="00A55B58">
        <w:rPr>
          <w:rFonts w:ascii="Times New Roman" w:eastAsia="方正仿宋_GBK" w:hAnsi="Times New Roman"/>
          <w:sz w:val="32"/>
          <w:szCs w:val="32"/>
        </w:rPr>
        <w:t>个。</w:t>
      </w:r>
    </w:p>
    <w:p w:rsidR="001E71DE" w:rsidRDefault="00FD537E">
      <w:pPr>
        <w:pStyle w:val="a5"/>
        <w:ind w:left="720" w:firstLineChars="0" w:firstLine="0"/>
        <w:rPr>
          <w:rFonts w:ascii="黑体" w:eastAsia="黑体"/>
          <w:sz w:val="32"/>
          <w:szCs w:val="32"/>
        </w:rPr>
      </w:pPr>
      <w:r>
        <w:rPr>
          <w:rFonts w:ascii="黑体" w:eastAsia="黑体" w:hint="eastAsia"/>
          <w:sz w:val="32"/>
          <w:szCs w:val="32"/>
        </w:rPr>
        <w:t>三、收支预算情况说明</w:t>
      </w:r>
    </w:p>
    <w:p w:rsidR="00560BBA" w:rsidRPr="00F80431" w:rsidRDefault="00560BBA" w:rsidP="00A55B58">
      <w:pPr>
        <w:spacing w:line="600" w:lineRule="exact"/>
        <w:ind w:firstLineChars="200" w:firstLine="640"/>
        <w:rPr>
          <w:rFonts w:ascii="Times New Roman" w:eastAsia="仿宋_GB2312" w:hAnsi="Times New Roman"/>
          <w:sz w:val="32"/>
          <w:szCs w:val="32"/>
        </w:rPr>
      </w:pPr>
      <w:r w:rsidRPr="00A55B58">
        <w:rPr>
          <w:rFonts w:ascii="Times New Roman" w:eastAsia="方正仿宋_GBK" w:hAnsi="Times New Roman"/>
          <w:sz w:val="32"/>
          <w:szCs w:val="32"/>
        </w:rPr>
        <w:t>按照综合预算的原则，马尔康市人民法院所有收入和支出均纳入部门预算管理。收入包括：一般公共预算拨款收入</w:t>
      </w:r>
      <w:r w:rsidR="00F80431" w:rsidRPr="00A55B58">
        <w:rPr>
          <w:rFonts w:ascii="Times New Roman" w:eastAsia="方正仿宋_GBK" w:hAnsi="Times New Roman" w:hint="eastAsia"/>
          <w:sz w:val="32"/>
          <w:szCs w:val="32"/>
        </w:rPr>
        <w:t>1417.86</w:t>
      </w:r>
      <w:r w:rsidRPr="00A55B58">
        <w:rPr>
          <w:rFonts w:ascii="Times New Roman" w:eastAsia="方正仿宋_GBK" w:hAnsi="Times New Roman"/>
          <w:sz w:val="32"/>
          <w:szCs w:val="32"/>
        </w:rPr>
        <w:t>万元，事业收入</w:t>
      </w:r>
      <w:r w:rsidRPr="00A55B58">
        <w:rPr>
          <w:rFonts w:ascii="Times New Roman" w:eastAsia="方正仿宋_GBK" w:hAnsi="Times New Roman"/>
          <w:sz w:val="32"/>
          <w:szCs w:val="32"/>
        </w:rPr>
        <w:t>0</w:t>
      </w:r>
      <w:r w:rsidRPr="00A55B58">
        <w:rPr>
          <w:rFonts w:ascii="Times New Roman" w:eastAsia="方正仿宋_GBK" w:hAnsi="Times New Roman"/>
          <w:sz w:val="32"/>
          <w:szCs w:val="32"/>
        </w:rPr>
        <w:t>万元，其他收入</w:t>
      </w:r>
      <w:r w:rsidRPr="00A55B58">
        <w:rPr>
          <w:rFonts w:ascii="Times New Roman" w:eastAsia="方正仿宋_GBK" w:hAnsi="Times New Roman"/>
          <w:sz w:val="32"/>
          <w:szCs w:val="32"/>
        </w:rPr>
        <w:t>0</w:t>
      </w:r>
      <w:r w:rsidRPr="00A55B58">
        <w:rPr>
          <w:rFonts w:ascii="Times New Roman" w:eastAsia="方正仿宋_GBK" w:hAnsi="Times New Roman"/>
          <w:sz w:val="32"/>
          <w:szCs w:val="32"/>
        </w:rPr>
        <w:t>万元；支出包括：公共安全支出</w:t>
      </w:r>
      <w:r w:rsidR="00F80431" w:rsidRPr="00A55B58">
        <w:rPr>
          <w:rFonts w:ascii="Times New Roman" w:eastAsia="方正仿宋_GBK" w:hAnsi="Times New Roman" w:hint="eastAsia"/>
          <w:sz w:val="32"/>
          <w:szCs w:val="32"/>
        </w:rPr>
        <w:t>1021.65</w:t>
      </w:r>
      <w:r w:rsidRPr="00A55B58">
        <w:rPr>
          <w:rFonts w:ascii="Times New Roman" w:eastAsia="方正仿宋_GBK" w:hAnsi="Times New Roman"/>
          <w:sz w:val="32"/>
          <w:szCs w:val="32"/>
        </w:rPr>
        <w:t>万元，教育支出</w:t>
      </w:r>
      <w:r w:rsidRPr="00A55B58">
        <w:rPr>
          <w:rFonts w:ascii="Times New Roman" w:eastAsia="方正仿宋_GBK" w:hAnsi="Times New Roman"/>
          <w:sz w:val="32"/>
          <w:szCs w:val="32"/>
        </w:rPr>
        <w:t>0</w:t>
      </w:r>
      <w:r w:rsidRPr="00A55B58">
        <w:rPr>
          <w:rFonts w:ascii="Times New Roman" w:eastAsia="方正仿宋_GBK" w:hAnsi="Times New Roman"/>
          <w:sz w:val="32"/>
          <w:szCs w:val="32"/>
        </w:rPr>
        <w:t>万元，文化体育与传媒支出</w:t>
      </w:r>
      <w:r w:rsidRPr="00A55B58">
        <w:rPr>
          <w:rFonts w:ascii="Times New Roman" w:eastAsia="方正仿宋_GBK" w:hAnsi="Times New Roman"/>
          <w:sz w:val="32"/>
          <w:szCs w:val="32"/>
        </w:rPr>
        <w:t>0</w:t>
      </w:r>
      <w:r w:rsidRPr="00A55B58">
        <w:rPr>
          <w:rFonts w:ascii="Times New Roman" w:eastAsia="方正仿宋_GBK" w:hAnsi="Times New Roman"/>
          <w:sz w:val="32"/>
          <w:szCs w:val="32"/>
        </w:rPr>
        <w:t>万元，社会保障和就业支出</w:t>
      </w:r>
      <w:r w:rsidR="00F80431" w:rsidRPr="00A55B58">
        <w:rPr>
          <w:rFonts w:ascii="Times New Roman" w:eastAsia="方正仿宋_GBK" w:hAnsi="Times New Roman" w:hint="eastAsia"/>
          <w:sz w:val="32"/>
          <w:szCs w:val="32"/>
        </w:rPr>
        <w:t>212.36</w:t>
      </w:r>
      <w:r w:rsidRPr="00A55B58">
        <w:rPr>
          <w:rFonts w:ascii="Times New Roman" w:eastAsia="方正仿宋_GBK" w:hAnsi="Times New Roman"/>
          <w:sz w:val="32"/>
          <w:szCs w:val="32"/>
        </w:rPr>
        <w:t>万元，卫生健康支出</w:t>
      </w:r>
      <w:r w:rsidR="00F80431" w:rsidRPr="00A55B58">
        <w:rPr>
          <w:rFonts w:ascii="Times New Roman" w:eastAsia="方正仿宋_GBK" w:hAnsi="Times New Roman" w:hint="eastAsia"/>
          <w:sz w:val="32"/>
          <w:szCs w:val="32"/>
        </w:rPr>
        <w:t>80.33</w:t>
      </w:r>
      <w:r w:rsidRPr="00A55B58">
        <w:rPr>
          <w:rFonts w:ascii="Times New Roman" w:eastAsia="方正仿宋_GBK" w:hAnsi="Times New Roman"/>
          <w:sz w:val="32"/>
          <w:szCs w:val="32"/>
        </w:rPr>
        <w:t>万元，住房保障支出</w:t>
      </w:r>
      <w:r w:rsidR="00F80431" w:rsidRPr="00A55B58">
        <w:rPr>
          <w:rFonts w:ascii="Times New Roman" w:eastAsia="方正仿宋_GBK" w:hAnsi="Times New Roman" w:hint="eastAsia"/>
          <w:sz w:val="32"/>
          <w:szCs w:val="32"/>
        </w:rPr>
        <w:t>103.51</w:t>
      </w:r>
      <w:r w:rsidRPr="00A55B58">
        <w:rPr>
          <w:rFonts w:ascii="Times New Roman" w:eastAsia="方正仿宋_GBK" w:hAnsi="Times New Roman"/>
          <w:sz w:val="32"/>
          <w:szCs w:val="32"/>
        </w:rPr>
        <w:t>万元。马尔康市人民法院</w:t>
      </w:r>
      <w:r w:rsidRPr="00A55B58">
        <w:rPr>
          <w:rFonts w:ascii="Times New Roman" w:eastAsia="方正仿宋_GBK" w:hAnsi="Times New Roman"/>
          <w:sz w:val="32"/>
          <w:szCs w:val="32"/>
        </w:rPr>
        <w:t>202</w:t>
      </w:r>
      <w:r w:rsidR="00F80431" w:rsidRPr="00A55B58">
        <w:rPr>
          <w:rFonts w:ascii="Times New Roman" w:eastAsia="方正仿宋_GBK" w:hAnsi="Times New Roman" w:hint="eastAsia"/>
          <w:sz w:val="32"/>
          <w:szCs w:val="32"/>
        </w:rPr>
        <w:t>4</w:t>
      </w:r>
      <w:r w:rsidRPr="00A55B58">
        <w:rPr>
          <w:rFonts w:ascii="Times New Roman" w:eastAsia="方正仿宋_GBK" w:hAnsi="Times New Roman"/>
          <w:sz w:val="32"/>
          <w:szCs w:val="32"/>
        </w:rPr>
        <w:t>年收支总预算</w:t>
      </w:r>
      <w:r w:rsidR="00F80431" w:rsidRPr="00A55B58">
        <w:rPr>
          <w:rFonts w:ascii="Times New Roman" w:eastAsia="方正仿宋_GBK" w:hAnsi="Times New Roman" w:hint="eastAsia"/>
          <w:sz w:val="32"/>
          <w:szCs w:val="32"/>
        </w:rPr>
        <w:t>1417.86</w:t>
      </w:r>
      <w:r w:rsidRPr="00A55B58">
        <w:rPr>
          <w:rFonts w:ascii="Times New Roman" w:eastAsia="方正仿宋_GBK" w:hAnsi="Times New Roman"/>
          <w:sz w:val="32"/>
          <w:szCs w:val="32"/>
        </w:rPr>
        <w:t>万元</w:t>
      </w:r>
      <w:r w:rsidRPr="00A55B58">
        <w:rPr>
          <w:rFonts w:ascii="Times New Roman" w:eastAsia="方正仿宋_GBK" w:hAnsi="Times New Roman"/>
          <w:sz w:val="32"/>
          <w:szCs w:val="32"/>
        </w:rPr>
        <w:t>,</w:t>
      </w:r>
      <w:r w:rsidRPr="00A55B58">
        <w:rPr>
          <w:rFonts w:ascii="Times New Roman" w:eastAsia="方正仿宋_GBK" w:hAnsi="Times New Roman"/>
          <w:sz w:val="32"/>
          <w:szCs w:val="32"/>
        </w:rPr>
        <w:t xml:space="preserve">　比</w:t>
      </w:r>
      <w:r w:rsidRPr="00A55B58">
        <w:rPr>
          <w:rFonts w:ascii="Times New Roman" w:eastAsia="方正仿宋_GBK" w:hAnsi="Times New Roman"/>
          <w:sz w:val="32"/>
          <w:szCs w:val="32"/>
        </w:rPr>
        <w:t>202</w:t>
      </w:r>
      <w:r w:rsidR="00F80431" w:rsidRPr="00A55B58">
        <w:rPr>
          <w:rFonts w:ascii="Times New Roman" w:eastAsia="方正仿宋_GBK" w:hAnsi="Times New Roman" w:hint="eastAsia"/>
          <w:sz w:val="32"/>
          <w:szCs w:val="32"/>
        </w:rPr>
        <w:t>3</w:t>
      </w:r>
      <w:r w:rsidRPr="00A55B58">
        <w:rPr>
          <w:rFonts w:ascii="Times New Roman" w:eastAsia="方正仿宋_GBK" w:hAnsi="Times New Roman"/>
          <w:sz w:val="32"/>
          <w:szCs w:val="32"/>
        </w:rPr>
        <w:t>年收支预算总数</w:t>
      </w:r>
      <w:r w:rsidR="00F80431" w:rsidRPr="00A55B58">
        <w:rPr>
          <w:rFonts w:ascii="Times New Roman" w:eastAsia="方正仿宋_GBK" w:hAnsi="Times New Roman" w:hint="eastAsia"/>
          <w:sz w:val="32"/>
          <w:szCs w:val="32"/>
        </w:rPr>
        <w:t>减少</w:t>
      </w:r>
      <w:r w:rsidR="00F80431" w:rsidRPr="00A55B58">
        <w:rPr>
          <w:rFonts w:ascii="Times New Roman" w:eastAsia="方正仿宋_GBK" w:hAnsi="Times New Roman" w:hint="eastAsia"/>
          <w:sz w:val="32"/>
          <w:szCs w:val="32"/>
        </w:rPr>
        <w:t>241.29</w:t>
      </w:r>
      <w:r w:rsidRPr="00A55B58">
        <w:rPr>
          <w:rFonts w:ascii="Times New Roman" w:eastAsia="方正仿宋_GBK" w:hAnsi="Times New Roman"/>
          <w:sz w:val="32"/>
          <w:szCs w:val="32"/>
        </w:rPr>
        <w:t>万元，主要原因</w:t>
      </w:r>
      <w:r w:rsidRPr="00A55B58">
        <w:rPr>
          <w:rFonts w:ascii="Times New Roman" w:eastAsia="方正仿宋_GBK" w:hAnsi="Times New Roman"/>
          <w:sz w:val="32"/>
          <w:szCs w:val="32"/>
        </w:rPr>
        <w:t>:</w:t>
      </w:r>
      <w:r w:rsidR="00F80431" w:rsidRPr="00A55B58">
        <w:rPr>
          <w:rFonts w:ascii="Times New Roman" w:eastAsia="方正仿宋_GBK" w:hAnsi="Times New Roman" w:hint="eastAsia"/>
          <w:sz w:val="32"/>
          <w:szCs w:val="32"/>
        </w:rPr>
        <w:t>本年较上年度</w:t>
      </w:r>
      <w:r w:rsidR="00BC75CC" w:rsidRPr="00A55B58">
        <w:rPr>
          <w:rFonts w:ascii="Times New Roman" w:eastAsia="方正仿宋_GBK" w:hAnsi="Times New Roman" w:hint="eastAsia"/>
          <w:sz w:val="32"/>
          <w:szCs w:val="32"/>
        </w:rPr>
        <w:t>无</w:t>
      </w:r>
      <w:r w:rsidR="00F80431" w:rsidRPr="00A55B58">
        <w:rPr>
          <w:rFonts w:ascii="Times New Roman" w:eastAsia="方正仿宋_GBK" w:hAnsi="Times New Roman" w:hint="eastAsia"/>
          <w:sz w:val="32"/>
          <w:szCs w:val="32"/>
        </w:rPr>
        <w:t>项目支出。</w:t>
      </w:r>
      <w:r w:rsidR="00F80431">
        <w:rPr>
          <w:rFonts w:ascii="Times New Roman" w:eastAsia="仿宋_GB2312" w:hAnsi="Times New Roman"/>
          <w:sz w:val="32"/>
          <w:szCs w:val="32"/>
        </w:rPr>
        <w:t xml:space="preserve"> </w:t>
      </w:r>
    </w:p>
    <w:p w:rsidR="00A55B58" w:rsidRDefault="00FD537E" w:rsidP="00A55B58">
      <w:pPr>
        <w:pStyle w:val="a6"/>
        <w:spacing w:before="0" w:beforeAutospacing="0" w:after="450" w:afterAutospacing="0" w:line="576" w:lineRule="exact"/>
        <w:ind w:firstLineChars="200" w:firstLine="640"/>
        <w:contextualSpacing/>
        <w:jc w:val="both"/>
        <w:rPr>
          <w:rFonts w:ascii="楷体" w:eastAsia="楷体"/>
          <w:sz w:val="32"/>
          <w:szCs w:val="32"/>
        </w:rPr>
      </w:pPr>
      <w:r>
        <w:rPr>
          <w:rFonts w:ascii="楷体" w:eastAsia="楷体" w:hint="eastAsia"/>
          <w:sz w:val="32"/>
          <w:szCs w:val="32"/>
        </w:rPr>
        <w:t>（一）收入预算情况</w:t>
      </w:r>
    </w:p>
    <w:p w:rsidR="001E71DE" w:rsidRPr="00A55B58" w:rsidRDefault="00560BBA" w:rsidP="00A55B58">
      <w:pPr>
        <w:pStyle w:val="a6"/>
        <w:spacing w:before="0" w:beforeAutospacing="0" w:after="450" w:afterAutospacing="0" w:line="576" w:lineRule="exact"/>
        <w:ind w:firstLineChars="200" w:firstLine="640"/>
        <w:contextualSpacing/>
        <w:jc w:val="both"/>
        <w:rPr>
          <w:rFonts w:ascii="楷体" w:eastAsia="楷体"/>
          <w:sz w:val="32"/>
          <w:szCs w:val="32"/>
        </w:rPr>
      </w:pPr>
      <w:r w:rsidRPr="00A55B58">
        <w:rPr>
          <w:rFonts w:ascii="Times New Roman" w:eastAsia="方正仿宋_GBK" w:hAnsi="Times New Roman"/>
          <w:sz w:val="32"/>
          <w:szCs w:val="32"/>
        </w:rPr>
        <w:t>马尔康市人民法院</w:t>
      </w:r>
      <w:r w:rsidRPr="00A55B58">
        <w:rPr>
          <w:rFonts w:ascii="Times New Roman" w:eastAsia="方正仿宋_GBK" w:hAnsi="Times New Roman"/>
          <w:sz w:val="32"/>
          <w:szCs w:val="32"/>
        </w:rPr>
        <w:t>202</w:t>
      </w:r>
      <w:r w:rsidR="00F80431" w:rsidRPr="00A55B58">
        <w:rPr>
          <w:rFonts w:ascii="Times New Roman" w:eastAsia="方正仿宋_GBK" w:hAnsi="Times New Roman" w:hint="eastAsia"/>
          <w:sz w:val="32"/>
          <w:szCs w:val="32"/>
        </w:rPr>
        <w:t>4</w:t>
      </w:r>
      <w:r w:rsidRPr="00A55B58">
        <w:rPr>
          <w:rFonts w:ascii="Times New Roman" w:eastAsia="方正仿宋_GBK" w:hAnsi="Times New Roman"/>
          <w:sz w:val="32"/>
          <w:szCs w:val="32"/>
        </w:rPr>
        <w:t>年收入预算</w:t>
      </w:r>
      <w:r w:rsidR="00F80431" w:rsidRPr="00A55B58">
        <w:rPr>
          <w:rFonts w:ascii="Times New Roman" w:eastAsia="方正仿宋_GBK" w:hAnsi="Times New Roman" w:hint="eastAsia"/>
          <w:sz w:val="32"/>
          <w:szCs w:val="32"/>
        </w:rPr>
        <w:t>1417.86</w:t>
      </w:r>
      <w:r w:rsidRPr="00A55B58">
        <w:rPr>
          <w:rFonts w:ascii="Times New Roman" w:eastAsia="方正仿宋_GBK" w:hAnsi="Times New Roman"/>
          <w:sz w:val="32"/>
          <w:szCs w:val="32"/>
        </w:rPr>
        <w:t>万元，其中：上年结转</w:t>
      </w:r>
      <w:r w:rsidRPr="00A55B58">
        <w:rPr>
          <w:rFonts w:ascii="Times New Roman" w:eastAsia="方正仿宋_GBK" w:hAnsi="Times New Roman"/>
          <w:sz w:val="32"/>
          <w:szCs w:val="32"/>
        </w:rPr>
        <w:t>0</w:t>
      </w:r>
      <w:r w:rsidRPr="00A55B58">
        <w:rPr>
          <w:rFonts w:ascii="Times New Roman" w:eastAsia="方正仿宋_GBK" w:hAnsi="Times New Roman"/>
          <w:sz w:val="32"/>
          <w:szCs w:val="32"/>
        </w:rPr>
        <w:t>万元，占</w:t>
      </w:r>
      <w:r w:rsidRPr="00A55B58">
        <w:rPr>
          <w:rFonts w:ascii="Times New Roman" w:eastAsia="方正仿宋_GBK" w:hAnsi="Times New Roman"/>
          <w:sz w:val="32"/>
          <w:szCs w:val="32"/>
        </w:rPr>
        <w:t>0%</w:t>
      </w:r>
      <w:r w:rsidRPr="00A55B58">
        <w:rPr>
          <w:rFonts w:ascii="Times New Roman" w:eastAsia="方正仿宋_GBK" w:hAnsi="Times New Roman"/>
          <w:sz w:val="32"/>
          <w:szCs w:val="32"/>
        </w:rPr>
        <w:t>；一般公共预算拨款收入</w:t>
      </w:r>
      <w:r w:rsidR="00F80431" w:rsidRPr="00A55B58">
        <w:rPr>
          <w:rFonts w:ascii="Times New Roman" w:eastAsia="方正仿宋_GBK" w:hAnsi="Times New Roman" w:hint="eastAsia"/>
          <w:sz w:val="32"/>
          <w:szCs w:val="32"/>
        </w:rPr>
        <w:t>1417.86</w:t>
      </w:r>
      <w:r w:rsidRPr="00A55B58">
        <w:rPr>
          <w:rFonts w:ascii="Times New Roman" w:eastAsia="方正仿宋_GBK" w:hAnsi="Times New Roman"/>
          <w:sz w:val="32"/>
          <w:szCs w:val="32"/>
        </w:rPr>
        <w:t>万元，占</w:t>
      </w:r>
      <w:r w:rsidRPr="00A55B58">
        <w:rPr>
          <w:rFonts w:ascii="Times New Roman" w:eastAsia="方正仿宋_GBK" w:hAnsi="Times New Roman"/>
          <w:sz w:val="32"/>
          <w:szCs w:val="32"/>
        </w:rPr>
        <w:t>100%</w:t>
      </w:r>
      <w:r w:rsidRPr="00A55B58">
        <w:rPr>
          <w:rFonts w:ascii="Times New Roman" w:eastAsia="方正仿宋_GBK" w:hAnsi="Times New Roman"/>
          <w:sz w:val="32"/>
          <w:szCs w:val="32"/>
        </w:rPr>
        <w:t>；事业收入</w:t>
      </w:r>
      <w:r w:rsidRPr="00A55B58">
        <w:rPr>
          <w:rFonts w:ascii="Times New Roman" w:eastAsia="方正仿宋_GBK" w:hAnsi="Times New Roman"/>
          <w:sz w:val="32"/>
          <w:szCs w:val="32"/>
        </w:rPr>
        <w:t>0</w:t>
      </w:r>
      <w:r w:rsidRPr="00A55B58">
        <w:rPr>
          <w:rFonts w:ascii="Times New Roman" w:eastAsia="方正仿宋_GBK" w:hAnsi="Times New Roman"/>
          <w:sz w:val="32"/>
          <w:szCs w:val="32"/>
        </w:rPr>
        <w:t>万元，占</w:t>
      </w:r>
      <w:r w:rsidRPr="00A55B58">
        <w:rPr>
          <w:rFonts w:ascii="Times New Roman" w:eastAsia="方正仿宋_GBK" w:hAnsi="Times New Roman"/>
          <w:sz w:val="32"/>
          <w:szCs w:val="32"/>
        </w:rPr>
        <w:t>0%</w:t>
      </w:r>
      <w:r w:rsidRPr="00A55B58">
        <w:rPr>
          <w:rFonts w:ascii="Times New Roman" w:eastAsia="方正仿宋_GBK" w:hAnsi="Times New Roman"/>
          <w:sz w:val="32"/>
          <w:szCs w:val="32"/>
        </w:rPr>
        <w:t>；其他收入</w:t>
      </w:r>
      <w:r w:rsidRPr="00A55B58">
        <w:rPr>
          <w:rFonts w:ascii="Times New Roman" w:eastAsia="方正仿宋_GBK" w:hAnsi="Times New Roman"/>
          <w:sz w:val="32"/>
          <w:szCs w:val="32"/>
        </w:rPr>
        <w:t>0</w:t>
      </w:r>
      <w:r w:rsidRPr="00A55B58">
        <w:rPr>
          <w:rFonts w:ascii="Times New Roman" w:eastAsia="方正仿宋_GBK" w:hAnsi="Times New Roman"/>
          <w:sz w:val="32"/>
          <w:szCs w:val="32"/>
        </w:rPr>
        <w:t>万元，占</w:t>
      </w:r>
      <w:r w:rsidRPr="00A55B58">
        <w:rPr>
          <w:rFonts w:ascii="Times New Roman" w:eastAsia="方正仿宋_GBK" w:hAnsi="Times New Roman"/>
          <w:sz w:val="32"/>
          <w:szCs w:val="32"/>
        </w:rPr>
        <w:t>0%</w:t>
      </w:r>
      <w:r w:rsidRPr="00A55B58">
        <w:rPr>
          <w:rFonts w:ascii="Times New Roman" w:eastAsia="方正仿宋_GBK" w:hAnsi="Times New Roman"/>
          <w:sz w:val="32"/>
          <w:szCs w:val="32"/>
        </w:rPr>
        <w:t>。</w:t>
      </w:r>
    </w:p>
    <w:p w:rsidR="001E71DE" w:rsidRDefault="00FD537E" w:rsidP="00560BBA">
      <w:pPr>
        <w:ind w:firstLine="630"/>
        <w:jc w:val="left"/>
        <w:rPr>
          <w:rFonts w:ascii="楷体" w:eastAsia="楷体" w:cs="仿宋_GB2312"/>
          <w:sz w:val="32"/>
          <w:szCs w:val="32"/>
        </w:rPr>
      </w:pPr>
      <w:r>
        <w:rPr>
          <w:rFonts w:ascii="楷体" w:eastAsia="楷体" w:cs="仿宋_GB2312" w:hint="eastAsia"/>
          <w:sz w:val="32"/>
          <w:szCs w:val="32"/>
        </w:rPr>
        <w:t>（二）支出预算情况</w:t>
      </w:r>
    </w:p>
    <w:p w:rsidR="00560BBA" w:rsidRPr="00A55B58" w:rsidRDefault="00560BBA" w:rsidP="00560BBA">
      <w:pPr>
        <w:pStyle w:val="a6"/>
        <w:spacing w:before="0" w:beforeAutospacing="0" w:after="450" w:afterAutospacing="0" w:line="576" w:lineRule="exact"/>
        <w:ind w:firstLineChars="200" w:firstLine="640"/>
        <w:contextualSpacing/>
        <w:jc w:val="both"/>
        <w:rPr>
          <w:rFonts w:ascii="Times New Roman" w:eastAsia="方正仿宋_GBK" w:hAnsi="Times New Roman"/>
          <w:sz w:val="32"/>
          <w:szCs w:val="32"/>
        </w:rPr>
      </w:pPr>
      <w:r w:rsidRPr="00A55B58">
        <w:rPr>
          <w:rFonts w:ascii="Times New Roman" w:eastAsia="方正仿宋_GBK" w:hAnsi="Times New Roman"/>
          <w:sz w:val="32"/>
          <w:szCs w:val="32"/>
        </w:rPr>
        <w:t>马尔康市人民法院</w:t>
      </w:r>
      <w:r w:rsidRPr="00A55B58">
        <w:rPr>
          <w:rFonts w:ascii="Times New Roman" w:eastAsia="方正仿宋_GBK" w:hAnsi="Times New Roman"/>
          <w:sz w:val="32"/>
          <w:szCs w:val="32"/>
        </w:rPr>
        <w:t>202</w:t>
      </w:r>
      <w:r w:rsidR="00F80431" w:rsidRPr="00A55B58">
        <w:rPr>
          <w:rFonts w:ascii="Times New Roman" w:eastAsia="方正仿宋_GBK" w:hAnsi="Times New Roman" w:hint="eastAsia"/>
          <w:sz w:val="32"/>
          <w:szCs w:val="32"/>
        </w:rPr>
        <w:t>4</w:t>
      </w:r>
      <w:r w:rsidRPr="00A55B58">
        <w:rPr>
          <w:rFonts w:ascii="Times New Roman" w:eastAsia="方正仿宋_GBK" w:hAnsi="Times New Roman"/>
          <w:sz w:val="32"/>
          <w:szCs w:val="32"/>
        </w:rPr>
        <w:t>年支出预算</w:t>
      </w:r>
      <w:r w:rsidR="00F80431" w:rsidRPr="00A55B58">
        <w:rPr>
          <w:rFonts w:ascii="Times New Roman" w:eastAsia="方正仿宋_GBK" w:hAnsi="Times New Roman" w:hint="eastAsia"/>
          <w:sz w:val="32"/>
          <w:szCs w:val="32"/>
        </w:rPr>
        <w:t>1417.86</w:t>
      </w:r>
      <w:r w:rsidRPr="00A55B58">
        <w:rPr>
          <w:rFonts w:ascii="Times New Roman" w:eastAsia="方正仿宋_GBK" w:hAnsi="Times New Roman"/>
          <w:sz w:val="32"/>
          <w:szCs w:val="32"/>
        </w:rPr>
        <w:t>万元，其中：基本支出</w:t>
      </w:r>
      <w:r w:rsidR="00F80431" w:rsidRPr="00A55B58">
        <w:rPr>
          <w:rFonts w:ascii="Times New Roman" w:eastAsia="方正仿宋_GBK" w:hAnsi="Times New Roman" w:hint="eastAsia"/>
          <w:sz w:val="32"/>
          <w:szCs w:val="32"/>
        </w:rPr>
        <w:t>1417.86</w:t>
      </w:r>
      <w:r w:rsidRPr="00A55B58">
        <w:rPr>
          <w:rFonts w:ascii="Times New Roman" w:eastAsia="方正仿宋_GBK" w:hAnsi="Times New Roman"/>
          <w:sz w:val="32"/>
          <w:szCs w:val="32"/>
        </w:rPr>
        <w:t>万元，占</w:t>
      </w:r>
      <w:r w:rsidR="00F80431" w:rsidRPr="00A55B58">
        <w:rPr>
          <w:rFonts w:ascii="Times New Roman" w:eastAsia="方正仿宋_GBK" w:hAnsi="Times New Roman" w:hint="eastAsia"/>
          <w:sz w:val="32"/>
          <w:szCs w:val="32"/>
        </w:rPr>
        <w:t>100</w:t>
      </w:r>
      <w:r w:rsidRPr="00A55B58">
        <w:rPr>
          <w:rFonts w:ascii="Times New Roman" w:eastAsia="方正仿宋_GBK" w:hAnsi="Times New Roman"/>
          <w:sz w:val="32"/>
          <w:szCs w:val="32"/>
        </w:rPr>
        <w:t>%</w:t>
      </w:r>
      <w:r w:rsidRPr="00A55B58">
        <w:rPr>
          <w:rFonts w:ascii="Times New Roman" w:eastAsia="方正仿宋_GBK" w:hAnsi="Times New Roman"/>
          <w:sz w:val="32"/>
          <w:szCs w:val="32"/>
        </w:rPr>
        <w:t>；项目支出</w:t>
      </w:r>
      <w:r w:rsidR="00F80431" w:rsidRPr="00A55B58">
        <w:rPr>
          <w:rFonts w:ascii="Times New Roman" w:eastAsia="方正仿宋_GBK" w:hAnsi="Times New Roman" w:hint="eastAsia"/>
          <w:sz w:val="32"/>
          <w:szCs w:val="32"/>
        </w:rPr>
        <w:t>0</w:t>
      </w:r>
      <w:r w:rsidRPr="00A55B58">
        <w:rPr>
          <w:rFonts w:ascii="Times New Roman" w:eastAsia="方正仿宋_GBK" w:hAnsi="Times New Roman"/>
          <w:sz w:val="32"/>
          <w:szCs w:val="32"/>
        </w:rPr>
        <w:t>万元，占</w:t>
      </w:r>
      <w:r w:rsidR="00F80431" w:rsidRPr="00A55B58">
        <w:rPr>
          <w:rFonts w:ascii="Times New Roman" w:eastAsia="方正仿宋_GBK" w:hAnsi="Times New Roman" w:hint="eastAsia"/>
          <w:sz w:val="32"/>
          <w:szCs w:val="32"/>
        </w:rPr>
        <w:t>0</w:t>
      </w:r>
      <w:r w:rsidRPr="00A55B58">
        <w:rPr>
          <w:rFonts w:ascii="Times New Roman" w:eastAsia="方正仿宋_GBK" w:hAnsi="Times New Roman"/>
          <w:sz w:val="32"/>
          <w:szCs w:val="32"/>
        </w:rPr>
        <w:t>%</w:t>
      </w:r>
      <w:r w:rsidRPr="00A55B58">
        <w:rPr>
          <w:rFonts w:ascii="Times New Roman" w:eastAsia="方正仿宋_GBK" w:hAnsi="Times New Roman"/>
          <w:sz w:val="32"/>
          <w:szCs w:val="32"/>
        </w:rPr>
        <w:t>。</w:t>
      </w:r>
    </w:p>
    <w:p w:rsidR="00560BBA" w:rsidRPr="00A55B58" w:rsidRDefault="00FD537E" w:rsidP="00FC74C5">
      <w:pPr>
        <w:pStyle w:val="a6"/>
        <w:wordWrap w:val="0"/>
        <w:spacing w:before="0" w:beforeAutospacing="0" w:after="450" w:afterAutospacing="0" w:line="576" w:lineRule="exact"/>
        <w:ind w:firstLineChars="200" w:firstLine="640"/>
        <w:contextualSpacing/>
        <w:mirrorIndents/>
        <w:jc w:val="both"/>
        <w:rPr>
          <w:rFonts w:ascii="Times New Roman" w:eastAsia="方正仿宋_GBK" w:hAnsi="Times New Roman"/>
          <w:sz w:val="32"/>
          <w:szCs w:val="32"/>
        </w:rPr>
      </w:pPr>
      <w:r>
        <w:rPr>
          <w:rFonts w:ascii="黑体" w:eastAsia="黑体" w:hint="eastAsia"/>
          <w:sz w:val="32"/>
          <w:szCs w:val="32"/>
        </w:rPr>
        <w:lastRenderedPageBreak/>
        <w:t>四、财政拨款收支预算情况说明</w:t>
      </w:r>
      <w:r>
        <w:rPr>
          <w:rFonts w:ascii="ˎ̥" w:hAnsi="ˎ̥" w:cs="宋体"/>
          <w:sz w:val="16"/>
        </w:rPr>
        <w:br/>
      </w:r>
      <w:r w:rsidR="00560BBA" w:rsidRPr="00A55B58">
        <w:rPr>
          <w:rFonts w:ascii="Times New Roman" w:eastAsia="方正仿宋_GBK" w:hAnsi="Times New Roman"/>
          <w:sz w:val="32"/>
          <w:szCs w:val="32"/>
        </w:rPr>
        <w:t>马尔康市人民法院</w:t>
      </w:r>
      <w:r w:rsidR="00560BBA" w:rsidRPr="00A55B58">
        <w:rPr>
          <w:rFonts w:ascii="Times New Roman" w:eastAsia="方正仿宋_GBK" w:hAnsi="Times New Roman"/>
          <w:sz w:val="32"/>
          <w:szCs w:val="32"/>
        </w:rPr>
        <w:t>202</w:t>
      </w:r>
      <w:r w:rsidR="00F80431" w:rsidRPr="00A55B58">
        <w:rPr>
          <w:rFonts w:ascii="Times New Roman" w:eastAsia="方正仿宋_GBK" w:hAnsi="Times New Roman" w:hint="eastAsia"/>
          <w:sz w:val="32"/>
          <w:szCs w:val="32"/>
        </w:rPr>
        <w:t>4</w:t>
      </w:r>
      <w:r w:rsidR="00560BBA" w:rsidRPr="00A55B58">
        <w:rPr>
          <w:rFonts w:ascii="Times New Roman" w:eastAsia="方正仿宋_GBK" w:hAnsi="Times New Roman"/>
          <w:sz w:val="32"/>
          <w:szCs w:val="32"/>
        </w:rPr>
        <w:t>年收支总预算</w:t>
      </w:r>
      <w:r w:rsidR="00F80431" w:rsidRPr="00A55B58">
        <w:rPr>
          <w:rFonts w:ascii="Times New Roman" w:eastAsia="方正仿宋_GBK" w:hAnsi="Times New Roman" w:hint="eastAsia"/>
          <w:sz w:val="32"/>
          <w:szCs w:val="32"/>
        </w:rPr>
        <w:t>1417.86</w:t>
      </w:r>
      <w:r w:rsidR="00560BBA" w:rsidRPr="00A55B58">
        <w:rPr>
          <w:rFonts w:ascii="Times New Roman" w:eastAsia="方正仿宋_GBK" w:hAnsi="Times New Roman"/>
          <w:sz w:val="32"/>
          <w:szCs w:val="32"/>
        </w:rPr>
        <w:t>万元</w:t>
      </w:r>
      <w:r w:rsidR="00560BBA" w:rsidRPr="00A55B58">
        <w:rPr>
          <w:rFonts w:ascii="Times New Roman" w:eastAsia="方正仿宋_GBK" w:hAnsi="Times New Roman"/>
          <w:sz w:val="32"/>
          <w:szCs w:val="32"/>
        </w:rPr>
        <w:t>,</w:t>
      </w:r>
      <w:r w:rsidR="00560BBA" w:rsidRPr="00A55B58">
        <w:rPr>
          <w:rFonts w:ascii="Times New Roman" w:eastAsia="方正仿宋_GBK" w:hAnsi="Times New Roman"/>
          <w:sz w:val="32"/>
          <w:szCs w:val="32"/>
        </w:rPr>
        <w:t xml:space="preserve">　比</w:t>
      </w:r>
      <w:r w:rsidR="00560BBA" w:rsidRPr="00A55B58">
        <w:rPr>
          <w:rFonts w:ascii="Times New Roman" w:eastAsia="方正仿宋_GBK" w:hAnsi="Times New Roman"/>
          <w:sz w:val="32"/>
          <w:szCs w:val="32"/>
        </w:rPr>
        <w:t>202</w:t>
      </w:r>
      <w:r w:rsidR="00F80431" w:rsidRPr="00A55B58">
        <w:rPr>
          <w:rFonts w:ascii="Times New Roman" w:eastAsia="方正仿宋_GBK" w:hAnsi="Times New Roman" w:hint="eastAsia"/>
          <w:sz w:val="32"/>
          <w:szCs w:val="32"/>
        </w:rPr>
        <w:t>3</w:t>
      </w:r>
      <w:r w:rsidR="00560BBA" w:rsidRPr="00A55B58">
        <w:rPr>
          <w:rFonts w:ascii="Times New Roman" w:eastAsia="方正仿宋_GBK" w:hAnsi="Times New Roman"/>
          <w:sz w:val="32"/>
          <w:szCs w:val="32"/>
        </w:rPr>
        <w:t>年收支预算总数</w:t>
      </w:r>
      <w:r w:rsidR="00F80431" w:rsidRPr="00A55B58">
        <w:rPr>
          <w:rFonts w:ascii="Times New Roman" w:eastAsia="方正仿宋_GBK" w:hAnsi="Times New Roman" w:hint="eastAsia"/>
          <w:sz w:val="32"/>
          <w:szCs w:val="32"/>
        </w:rPr>
        <w:t>减少</w:t>
      </w:r>
      <w:r w:rsidR="00F80431" w:rsidRPr="00A55B58">
        <w:rPr>
          <w:rFonts w:ascii="Times New Roman" w:eastAsia="方正仿宋_GBK" w:hAnsi="Times New Roman" w:hint="eastAsia"/>
          <w:sz w:val="32"/>
          <w:szCs w:val="32"/>
        </w:rPr>
        <w:t>241.29</w:t>
      </w:r>
      <w:r w:rsidR="00560BBA" w:rsidRPr="00A55B58">
        <w:rPr>
          <w:rFonts w:ascii="Times New Roman" w:eastAsia="方正仿宋_GBK" w:hAnsi="Times New Roman"/>
          <w:sz w:val="32"/>
          <w:szCs w:val="32"/>
        </w:rPr>
        <w:t>万元，主要原因</w:t>
      </w:r>
      <w:r w:rsidR="00560BBA" w:rsidRPr="00A55B58">
        <w:rPr>
          <w:rFonts w:ascii="Times New Roman" w:eastAsia="方正仿宋_GBK" w:hAnsi="Times New Roman"/>
          <w:sz w:val="32"/>
          <w:szCs w:val="32"/>
        </w:rPr>
        <w:t>:</w:t>
      </w:r>
      <w:r w:rsidR="00F80431" w:rsidRPr="00A55B58">
        <w:rPr>
          <w:rFonts w:ascii="Times New Roman" w:eastAsia="方正仿宋_GBK" w:hAnsi="Times New Roman" w:hint="eastAsia"/>
          <w:sz w:val="32"/>
          <w:szCs w:val="32"/>
        </w:rPr>
        <w:t>上年度存在</w:t>
      </w:r>
      <w:proofErr w:type="gramStart"/>
      <w:r w:rsidR="00560BBA" w:rsidRPr="00A55B58">
        <w:rPr>
          <w:rFonts w:ascii="Times New Roman" w:eastAsia="方正仿宋_GBK" w:hAnsi="Times New Roman"/>
          <w:sz w:val="32"/>
          <w:szCs w:val="32"/>
        </w:rPr>
        <w:t>新增草登法庭</w:t>
      </w:r>
      <w:proofErr w:type="gramEnd"/>
      <w:r w:rsidR="00560BBA" w:rsidRPr="00A55B58">
        <w:rPr>
          <w:rFonts w:ascii="Times New Roman" w:eastAsia="方正仿宋_GBK" w:hAnsi="Times New Roman"/>
          <w:sz w:val="32"/>
          <w:szCs w:val="32"/>
        </w:rPr>
        <w:t>完善提升项目</w:t>
      </w:r>
      <w:r w:rsidR="00560BBA" w:rsidRPr="00A55B58">
        <w:rPr>
          <w:rFonts w:ascii="Times New Roman" w:eastAsia="方正仿宋_GBK" w:hAnsi="Times New Roman"/>
          <w:sz w:val="32"/>
          <w:szCs w:val="32"/>
        </w:rPr>
        <w:t>180</w:t>
      </w:r>
      <w:r w:rsidR="009A31BA" w:rsidRPr="00A55B58">
        <w:rPr>
          <w:rFonts w:ascii="Times New Roman" w:eastAsia="方正仿宋_GBK" w:hAnsi="Times New Roman"/>
          <w:sz w:val="32"/>
          <w:szCs w:val="32"/>
        </w:rPr>
        <w:t>万元</w:t>
      </w:r>
      <w:r w:rsidR="00560BBA" w:rsidRPr="00A55B58">
        <w:rPr>
          <w:rFonts w:ascii="Times New Roman" w:eastAsia="方正仿宋_GBK" w:hAnsi="Times New Roman"/>
          <w:sz w:val="32"/>
          <w:szCs w:val="32"/>
        </w:rPr>
        <w:t>。收入包括：本年一般公共预算拨款收入</w:t>
      </w:r>
      <w:r w:rsidR="00786739" w:rsidRPr="00A55B58">
        <w:rPr>
          <w:rFonts w:ascii="Times New Roman" w:eastAsia="方正仿宋_GBK" w:hAnsi="Times New Roman" w:hint="eastAsia"/>
          <w:sz w:val="32"/>
          <w:szCs w:val="32"/>
        </w:rPr>
        <w:t>1417.86</w:t>
      </w:r>
      <w:r w:rsidR="00560BBA" w:rsidRPr="00A55B58">
        <w:rPr>
          <w:rFonts w:ascii="Times New Roman" w:eastAsia="方正仿宋_GBK" w:hAnsi="Times New Roman"/>
          <w:sz w:val="32"/>
          <w:szCs w:val="32"/>
        </w:rPr>
        <w:t>万元。</w:t>
      </w:r>
      <w:r w:rsidR="00560BBA" w:rsidRPr="00A55B58">
        <w:rPr>
          <w:rFonts w:ascii="Times New Roman" w:eastAsia="方正仿宋_GBK" w:hAnsi="Times New Roman"/>
          <w:sz w:val="32"/>
          <w:szCs w:val="32"/>
        </w:rPr>
        <w:t xml:space="preserve"> </w:t>
      </w:r>
      <w:r w:rsidR="00560BBA" w:rsidRPr="00A55B58">
        <w:rPr>
          <w:rFonts w:ascii="Times New Roman" w:eastAsia="方正仿宋_GBK" w:hAnsi="Times New Roman"/>
          <w:sz w:val="32"/>
          <w:szCs w:val="32"/>
        </w:rPr>
        <w:br/>
      </w:r>
      <w:r w:rsidR="00560BBA" w:rsidRPr="00A55B58">
        <w:rPr>
          <w:rFonts w:ascii="Times New Roman" w:eastAsia="方正仿宋_GBK" w:hAnsi="Times New Roman"/>
          <w:sz w:val="32"/>
          <w:szCs w:val="32"/>
        </w:rPr>
        <w:t xml:space="preserve">　　支出包括：一般公共预算拨款收入</w:t>
      </w:r>
      <w:r w:rsidR="00786739" w:rsidRPr="00A55B58">
        <w:rPr>
          <w:rFonts w:ascii="Times New Roman" w:eastAsia="方正仿宋_GBK" w:hAnsi="Times New Roman" w:hint="eastAsia"/>
          <w:sz w:val="32"/>
          <w:szCs w:val="32"/>
        </w:rPr>
        <w:t>1417.86</w:t>
      </w:r>
      <w:r w:rsidR="00560BBA" w:rsidRPr="00A55B58">
        <w:rPr>
          <w:rFonts w:ascii="Times New Roman" w:eastAsia="方正仿宋_GBK" w:hAnsi="Times New Roman"/>
          <w:sz w:val="32"/>
          <w:szCs w:val="32"/>
        </w:rPr>
        <w:t>万元，事业收入</w:t>
      </w:r>
      <w:r w:rsidR="00560BBA" w:rsidRPr="00A55B58">
        <w:rPr>
          <w:rFonts w:ascii="Times New Roman" w:eastAsia="方正仿宋_GBK" w:hAnsi="Times New Roman"/>
          <w:sz w:val="32"/>
          <w:szCs w:val="32"/>
        </w:rPr>
        <w:t>0</w:t>
      </w:r>
      <w:r w:rsidR="00560BBA" w:rsidRPr="00A55B58">
        <w:rPr>
          <w:rFonts w:ascii="Times New Roman" w:eastAsia="方正仿宋_GBK" w:hAnsi="Times New Roman"/>
          <w:sz w:val="32"/>
          <w:szCs w:val="32"/>
        </w:rPr>
        <w:t>万元，其他收入</w:t>
      </w:r>
      <w:r w:rsidR="00560BBA" w:rsidRPr="00A55B58">
        <w:rPr>
          <w:rFonts w:ascii="Times New Roman" w:eastAsia="方正仿宋_GBK" w:hAnsi="Times New Roman"/>
          <w:sz w:val="32"/>
          <w:szCs w:val="32"/>
        </w:rPr>
        <w:t>0</w:t>
      </w:r>
      <w:r w:rsidR="00560BBA" w:rsidRPr="00A55B58">
        <w:rPr>
          <w:rFonts w:ascii="Times New Roman" w:eastAsia="方正仿宋_GBK" w:hAnsi="Times New Roman"/>
          <w:sz w:val="32"/>
          <w:szCs w:val="32"/>
        </w:rPr>
        <w:t>万元；支出包括：公共安全支出</w:t>
      </w:r>
      <w:r w:rsidR="00786739" w:rsidRPr="00A55B58">
        <w:rPr>
          <w:rFonts w:ascii="Times New Roman" w:eastAsia="方正仿宋_GBK" w:hAnsi="Times New Roman" w:hint="eastAsia"/>
          <w:sz w:val="32"/>
          <w:szCs w:val="32"/>
        </w:rPr>
        <w:t>1021.65</w:t>
      </w:r>
      <w:r w:rsidR="00560BBA" w:rsidRPr="00A55B58">
        <w:rPr>
          <w:rFonts w:ascii="Times New Roman" w:eastAsia="方正仿宋_GBK" w:hAnsi="Times New Roman"/>
          <w:sz w:val="32"/>
          <w:szCs w:val="32"/>
        </w:rPr>
        <w:t>万元，教育支出</w:t>
      </w:r>
      <w:r w:rsidR="00560BBA" w:rsidRPr="00A55B58">
        <w:rPr>
          <w:rFonts w:ascii="Times New Roman" w:eastAsia="方正仿宋_GBK" w:hAnsi="Times New Roman"/>
          <w:sz w:val="32"/>
          <w:szCs w:val="32"/>
        </w:rPr>
        <w:t>0</w:t>
      </w:r>
      <w:r w:rsidR="00560BBA" w:rsidRPr="00A55B58">
        <w:rPr>
          <w:rFonts w:ascii="Times New Roman" w:eastAsia="方正仿宋_GBK" w:hAnsi="Times New Roman"/>
          <w:sz w:val="32"/>
          <w:szCs w:val="32"/>
        </w:rPr>
        <w:t>万元，文化体育与传媒支出</w:t>
      </w:r>
      <w:r w:rsidR="00560BBA" w:rsidRPr="00A55B58">
        <w:rPr>
          <w:rFonts w:ascii="Times New Roman" w:eastAsia="方正仿宋_GBK" w:hAnsi="Times New Roman"/>
          <w:sz w:val="32"/>
          <w:szCs w:val="32"/>
        </w:rPr>
        <w:t>0</w:t>
      </w:r>
      <w:r w:rsidR="00560BBA" w:rsidRPr="00A55B58">
        <w:rPr>
          <w:rFonts w:ascii="Times New Roman" w:eastAsia="方正仿宋_GBK" w:hAnsi="Times New Roman"/>
          <w:sz w:val="32"/>
          <w:szCs w:val="32"/>
        </w:rPr>
        <w:t>万元，社会保障和就业支出</w:t>
      </w:r>
      <w:r w:rsidR="00786739" w:rsidRPr="00A55B58">
        <w:rPr>
          <w:rFonts w:ascii="Times New Roman" w:eastAsia="方正仿宋_GBK" w:hAnsi="Times New Roman" w:hint="eastAsia"/>
          <w:sz w:val="32"/>
          <w:szCs w:val="32"/>
        </w:rPr>
        <w:t>212.36</w:t>
      </w:r>
      <w:r w:rsidR="00560BBA" w:rsidRPr="00A55B58">
        <w:rPr>
          <w:rFonts w:ascii="Times New Roman" w:eastAsia="方正仿宋_GBK" w:hAnsi="Times New Roman"/>
          <w:sz w:val="32"/>
          <w:szCs w:val="32"/>
        </w:rPr>
        <w:t>万元，卫生健康支出</w:t>
      </w:r>
      <w:r w:rsidR="00786739" w:rsidRPr="00A55B58">
        <w:rPr>
          <w:rFonts w:ascii="Times New Roman" w:eastAsia="方正仿宋_GBK" w:hAnsi="Times New Roman" w:hint="eastAsia"/>
          <w:sz w:val="32"/>
          <w:szCs w:val="32"/>
        </w:rPr>
        <w:t>80.33</w:t>
      </w:r>
      <w:r w:rsidR="00560BBA" w:rsidRPr="00A55B58">
        <w:rPr>
          <w:rFonts w:ascii="Times New Roman" w:eastAsia="方正仿宋_GBK" w:hAnsi="Times New Roman"/>
          <w:sz w:val="32"/>
          <w:szCs w:val="32"/>
        </w:rPr>
        <w:t>万元，住房保障支出</w:t>
      </w:r>
      <w:r w:rsidR="00786739" w:rsidRPr="00A55B58">
        <w:rPr>
          <w:rFonts w:ascii="Times New Roman" w:eastAsia="方正仿宋_GBK" w:hAnsi="Times New Roman" w:hint="eastAsia"/>
          <w:sz w:val="32"/>
          <w:szCs w:val="32"/>
        </w:rPr>
        <w:t>103.51</w:t>
      </w:r>
      <w:r w:rsidR="00560BBA" w:rsidRPr="00A55B58">
        <w:rPr>
          <w:rFonts w:ascii="Times New Roman" w:eastAsia="方正仿宋_GBK" w:hAnsi="Times New Roman"/>
          <w:sz w:val="32"/>
          <w:szCs w:val="32"/>
        </w:rPr>
        <w:t>万元。</w:t>
      </w:r>
    </w:p>
    <w:p w:rsidR="001E71DE" w:rsidRDefault="00FD537E">
      <w:pPr>
        <w:ind w:firstLineChars="200" w:firstLine="640"/>
        <w:rPr>
          <w:rFonts w:ascii="黑体" w:eastAsia="黑体"/>
          <w:sz w:val="32"/>
          <w:szCs w:val="32"/>
        </w:rPr>
      </w:pPr>
      <w:r>
        <w:rPr>
          <w:rFonts w:ascii="黑体" w:eastAsia="黑体" w:hint="eastAsia"/>
          <w:sz w:val="32"/>
          <w:szCs w:val="32"/>
        </w:rPr>
        <w:t>五、一般公共预算当年拨款情况说明</w:t>
      </w:r>
    </w:p>
    <w:p w:rsidR="001E71DE" w:rsidRDefault="00FD537E">
      <w:pPr>
        <w:pStyle w:val="10"/>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（一）一般公共预算当年拨款规模变化情况</w:t>
      </w:r>
    </w:p>
    <w:p w:rsidR="001E71DE" w:rsidRPr="0070753D" w:rsidRDefault="00560BBA">
      <w:pPr>
        <w:pStyle w:val="10"/>
        <w:spacing w:before="0" w:line="360" w:lineRule="auto"/>
        <w:ind w:firstLine="660"/>
        <w:rPr>
          <w:rFonts w:cs="仿宋_GB2312"/>
          <w:kern w:val="2"/>
          <w:sz w:val="32"/>
          <w:szCs w:val="32"/>
        </w:rPr>
      </w:pPr>
      <w:r w:rsidRPr="0070753D">
        <w:rPr>
          <w:rFonts w:ascii="Times New Roman" w:hAnsi="Times New Roman"/>
          <w:sz w:val="32"/>
          <w:szCs w:val="32"/>
        </w:rPr>
        <w:t>马尔康市人民法院</w:t>
      </w:r>
      <w:r w:rsidRPr="0070753D">
        <w:rPr>
          <w:rFonts w:ascii="Times New Roman" w:hAnsi="Times New Roman"/>
          <w:sz w:val="32"/>
          <w:szCs w:val="32"/>
        </w:rPr>
        <w:t>202</w:t>
      </w:r>
      <w:r w:rsidR="0070753D" w:rsidRPr="0070753D">
        <w:rPr>
          <w:rFonts w:ascii="Times New Roman" w:hAnsi="Times New Roman" w:hint="eastAsia"/>
          <w:sz w:val="32"/>
          <w:szCs w:val="32"/>
        </w:rPr>
        <w:t>4</w:t>
      </w:r>
      <w:r w:rsidRPr="0070753D">
        <w:rPr>
          <w:rFonts w:ascii="Times New Roman" w:hAnsi="Times New Roman"/>
          <w:sz w:val="32"/>
          <w:szCs w:val="32"/>
        </w:rPr>
        <w:t>年收支总预算</w:t>
      </w:r>
      <w:r w:rsidR="0070753D" w:rsidRPr="0070753D">
        <w:rPr>
          <w:rFonts w:ascii="Times New Roman" w:hAnsi="Times New Roman" w:hint="eastAsia"/>
          <w:sz w:val="32"/>
          <w:szCs w:val="32"/>
        </w:rPr>
        <w:t>1417.86</w:t>
      </w:r>
      <w:r w:rsidRPr="0070753D">
        <w:rPr>
          <w:rFonts w:ascii="Times New Roman" w:hAnsi="Times New Roman"/>
          <w:sz w:val="32"/>
          <w:szCs w:val="32"/>
        </w:rPr>
        <w:t>万元</w:t>
      </w:r>
      <w:r w:rsidRPr="0070753D">
        <w:rPr>
          <w:rFonts w:ascii="Times New Roman" w:hAnsi="Times New Roman"/>
          <w:sz w:val="32"/>
          <w:szCs w:val="32"/>
        </w:rPr>
        <w:t>,</w:t>
      </w:r>
      <w:r w:rsidRPr="00786739">
        <w:rPr>
          <w:rFonts w:ascii="Times New Roman" w:hAnsi="Times New Roman"/>
          <w:sz w:val="32"/>
          <w:szCs w:val="32"/>
          <w:highlight w:val="cyan"/>
        </w:rPr>
        <w:t xml:space="preserve">　</w:t>
      </w:r>
      <w:r w:rsidRPr="0070753D">
        <w:rPr>
          <w:rFonts w:ascii="Times New Roman" w:hAnsi="Times New Roman"/>
          <w:sz w:val="32"/>
          <w:szCs w:val="32"/>
        </w:rPr>
        <w:t>比</w:t>
      </w:r>
      <w:r w:rsidRPr="0070753D">
        <w:rPr>
          <w:rFonts w:ascii="Times New Roman" w:hAnsi="Times New Roman"/>
          <w:sz w:val="32"/>
          <w:szCs w:val="32"/>
        </w:rPr>
        <w:t>202</w:t>
      </w:r>
      <w:r w:rsidR="0070753D" w:rsidRPr="0070753D">
        <w:rPr>
          <w:rFonts w:ascii="Times New Roman" w:hAnsi="Times New Roman" w:hint="eastAsia"/>
          <w:sz w:val="32"/>
          <w:szCs w:val="32"/>
        </w:rPr>
        <w:t>3</w:t>
      </w:r>
      <w:r w:rsidRPr="0070753D">
        <w:rPr>
          <w:rFonts w:ascii="Times New Roman" w:hAnsi="Times New Roman"/>
          <w:sz w:val="32"/>
          <w:szCs w:val="32"/>
        </w:rPr>
        <w:t>年收支预算总数</w:t>
      </w:r>
      <w:r w:rsidR="0070753D" w:rsidRPr="0070753D">
        <w:rPr>
          <w:rFonts w:ascii="Times New Roman" w:hAnsi="Times New Roman" w:hint="eastAsia"/>
          <w:sz w:val="32"/>
          <w:szCs w:val="32"/>
        </w:rPr>
        <w:t>减少</w:t>
      </w:r>
      <w:r w:rsidR="0070753D" w:rsidRPr="0070753D">
        <w:rPr>
          <w:rFonts w:ascii="Times New Roman" w:hAnsi="Times New Roman" w:hint="eastAsia"/>
          <w:sz w:val="32"/>
          <w:szCs w:val="32"/>
        </w:rPr>
        <w:t>241.29</w:t>
      </w:r>
      <w:r w:rsidRPr="0070753D">
        <w:rPr>
          <w:rFonts w:ascii="Times New Roman" w:hAnsi="Times New Roman"/>
          <w:sz w:val="32"/>
          <w:szCs w:val="32"/>
        </w:rPr>
        <w:t>万元，主要原因</w:t>
      </w:r>
      <w:r w:rsidRPr="0070753D">
        <w:rPr>
          <w:rFonts w:ascii="Times New Roman" w:hAnsi="Times New Roman"/>
          <w:sz w:val="32"/>
          <w:szCs w:val="32"/>
        </w:rPr>
        <w:t>:</w:t>
      </w:r>
      <w:r w:rsidR="0070753D" w:rsidRPr="0070753D">
        <w:rPr>
          <w:rFonts w:ascii="Times New Roman" w:hAnsi="Times New Roman" w:hint="eastAsia"/>
          <w:sz w:val="32"/>
          <w:szCs w:val="32"/>
        </w:rPr>
        <w:t>上年度</w:t>
      </w:r>
      <w:proofErr w:type="gramStart"/>
      <w:r w:rsidR="0070753D" w:rsidRPr="0070753D">
        <w:rPr>
          <w:rFonts w:ascii="Times New Roman" w:hAnsi="Times New Roman" w:hint="eastAsia"/>
          <w:sz w:val="32"/>
          <w:szCs w:val="32"/>
        </w:rPr>
        <w:t>存在</w:t>
      </w:r>
      <w:r w:rsidRPr="0070753D">
        <w:rPr>
          <w:rFonts w:ascii="Times New Roman" w:hAnsi="Times New Roman"/>
          <w:sz w:val="32"/>
          <w:szCs w:val="32"/>
        </w:rPr>
        <w:t>草登法庭</w:t>
      </w:r>
      <w:proofErr w:type="gramEnd"/>
      <w:r w:rsidRPr="0070753D">
        <w:rPr>
          <w:rFonts w:ascii="Times New Roman" w:hAnsi="Times New Roman"/>
          <w:sz w:val="32"/>
          <w:szCs w:val="32"/>
        </w:rPr>
        <w:t>完善提升项目</w:t>
      </w:r>
      <w:r w:rsidRPr="0070753D">
        <w:rPr>
          <w:rFonts w:ascii="Times New Roman" w:hAnsi="Times New Roman"/>
          <w:sz w:val="32"/>
          <w:szCs w:val="32"/>
        </w:rPr>
        <w:t>180</w:t>
      </w:r>
      <w:r w:rsidR="0070753D" w:rsidRPr="0070753D">
        <w:rPr>
          <w:rFonts w:ascii="Times New Roman" w:hAnsi="Times New Roman"/>
          <w:sz w:val="32"/>
          <w:szCs w:val="32"/>
        </w:rPr>
        <w:t>万元</w:t>
      </w:r>
      <w:r w:rsidRPr="0070753D">
        <w:rPr>
          <w:rFonts w:ascii="Times New Roman" w:hAnsi="Times New Roman"/>
          <w:sz w:val="32"/>
          <w:szCs w:val="32"/>
        </w:rPr>
        <w:t>。</w:t>
      </w:r>
      <w:r w:rsidR="00FD537E" w:rsidRPr="0070753D">
        <w:rPr>
          <w:rFonts w:cs="仿宋_GB2312" w:hint="eastAsia"/>
          <w:kern w:val="2"/>
          <w:sz w:val="32"/>
          <w:szCs w:val="32"/>
        </w:rPr>
        <w:t xml:space="preserve">　　</w:t>
      </w:r>
    </w:p>
    <w:p w:rsidR="001E71DE" w:rsidRPr="00FC74C5" w:rsidRDefault="00FD537E" w:rsidP="00FC74C5">
      <w:pPr>
        <w:pStyle w:val="a6"/>
        <w:wordWrap w:val="0"/>
        <w:spacing w:before="0" w:beforeAutospacing="0" w:after="0" w:afterAutospacing="0" w:line="360" w:lineRule="auto"/>
        <w:ind w:firstLineChars="100" w:firstLine="320"/>
        <w:mirrorIndents/>
        <w:jc w:val="both"/>
        <w:rPr>
          <w:rFonts w:ascii="Times New Roman" w:eastAsia="仿宋_GB2312" w:hAnsi="Times New Roman"/>
          <w:sz w:val="32"/>
          <w:szCs w:val="32"/>
        </w:rPr>
      </w:pPr>
      <w:r w:rsidRPr="0070753D">
        <w:rPr>
          <w:rFonts w:ascii="楷体" w:eastAsia="楷体" w:cs="宋体" w:hint="eastAsia"/>
          <w:sz w:val="32"/>
          <w:szCs w:val="32"/>
        </w:rPr>
        <w:t>（二）一般公共预算当年拨款结构情况</w:t>
      </w:r>
      <w:r w:rsidRPr="0070753D">
        <w:rPr>
          <w:rFonts w:cs="宋体" w:hint="eastAsia"/>
          <w:sz w:val="32"/>
          <w:szCs w:val="32"/>
        </w:rPr>
        <w:br/>
      </w:r>
      <w:r w:rsidR="00A55B58">
        <w:rPr>
          <w:rFonts w:ascii="Times New Roman" w:eastAsia="仿宋_GB2312" w:hAnsi="Times New Roman" w:hint="eastAsia"/>
          <w:sz w:val="32"/>
          <w:szCs w:val="32"/>
        </w:rPr>
        <w:t>马尔康市人民法院</w:t>
      </w:r>
      <w:r w:rsidR="00A55B58">
        <w:rPr>
          <w:rFonts w:ascii="Times New Roman" w:eastAsia="仿宋_GB2312" w:hAnsi="Times New Roman" w:hint="eastAsia"/>
          <w:sz w:val="32"/>
          <w:szCs w:val="32"/>
        </w:rPr>
        <w:t>2024</w:t>
      </w:r>
      <w:r w:rsidR="00A55B58">
        <w:rPr>
          <w:rFonts w:ascii="Times New Roman" w:eastAsia="仿宋_GB2312" w:hAnsi="Times New Roman" w:hint="eastAsia"/>
          <w:sz w:val="32"/>
          <w:szCs w:val="32"/>
        </w:rPr>
        <w:t>年一般公共预算拨款收入</w:t>
      </w:r>
      <w:r w:rsidR="00A55B58">
        <w:rPr>
          <w:rFonts w:ascii="Times New Roman" w:eastAsia="仿宋_GB2312" w:hAnsi="Times New Roman" w:hint="eastAsia"/>
          <w:sz w:val="32"/>
          <w:szCs w:val="32"/>
        </w:rPr>
        <w:t>1417.86</w:t>
      </w:r>
      <w:r w:rsidR="00A55B58">
        <w:rPr>
          <w:rFonts w:ascii="Times New Roman" w:eastAsia="仿宋_GB2312" w:hAnsi="Times New Roman" w:hint="eastAsia"/>
          <w:sz w:val="32"/>
          <w:szCs w:val="32"/>
        </w:rPr>
        <w:t>万元，事业收入</w:t>
      </w:r>
      <w:r w:rsidR="00A55B58">
        <w:rPr>
          <w:rFonts w:ascii="Times New Roman" w:eastAsia="仿宋_GB2312" w:hAnsi="Times New Roman" w:hint="eastAsia"/>
          <w:sz w:val="32"/>
          <w:szCs w:val="32"/>
        </w:rPr>
        <w:t>0</w:t>
      </w:r>
      <w:r w:rsidR="00A55B58">
        <w:rPr>
          <w:rFonts w:ascii="Times New Roman" w:eastAsia="仿宋_GB2312" w:hAnsi="Times New Roman" w:hint="eastAsia"/>
          <w:sz w:val="32"/>
          <w:szCs w:val="32"/>
        </w:rPr>
        <w:t>万元，其他收入</w:t>
      </w:r>
      <w:r w:rsidR="00A55B58">
        <w:rPr>
          <w:rFonts w:ascii="Times New Roman" w:eastAsia="仿宋_GB2312" w:hAnsi="Times New Roman" w:hint="eastAsia"/>
          <w:sz w:val="32"/>
          <w:szCs w:val="32"/>
        </w:rPr>
        <w:t>0</w:t>
      </w:r>
      <w:r w:rsidR="00A55B58">
        <w:rPr>
          <w:rFonts w:ascii="Times New Roman" w:eastAsia="仿宋_GB2312" w:hAnsi="Times New Roman" w:hint="eastAsia"/>
          <w:sz w:val="32"/>
          <w:szCs w:val="32"/>
        </w:rPr>
        <w:t>万元；支出包括：公共安全支出</w:t>
      </w:r>
      <w:r w:rsidR="00A55B58">
        <w:rPr>
          <w:rFonts w:ascii="Times New Roman" w:eastAsia="仿宋_GB2312" w:hAnsi="Times New Roman" w:hint="eastAsia"/>
          <w:sz w:val="32"/>
          <w:szCs w:val="32"/>
        </w:rPr>
        <w:t>1021.65</w:t>
      </w:r>
      <w:r w:rsidR="00A55B58">
        <w:rPr>
          <w:rFonts w:ascii="Times New Roman" w:eastAsia="仿宋_GB2312" w:hAnsi="Times New Roman" w:hint="eastAsia"/>
          <w:sz w:val="32"/>
          <w:szCs w:val="32"/>
        </w:rPr>
        <w:t>万元，占总收入</w:t>
      </w:r>
      <w:r w:rsidR="00A55B58">
        <w:rPr>
          <w:rFonts w:ascii="Times New Roman" w:eastAsia="仿宋_GB2312" w:hAnsi="Times New Roman" w:hint="eastAsia"/>
          <w:sz w:val="32"/>
          <w:szCs w:val="32"/>
        </w:rPr>
        <w:t>72.06%</w:t>
      </w:r>
      <w:r w:rsidR="00A55B58">
        <w:rPr>
          <w:rFonts w:ascii="Times New Roman" w:eastAsia="仿宋_GB2312" w:hAnsi="Times New Roman" w:hint="eastAsia"/>
          <w:sz w:val="32"/>
          <w:szCs w:val="32"/>
        </w:rPr>
        <w:t>，</w:t>
      </w:r>
      <w:r w:rsidR="00A55B58" w:rsidRPr="00860F2E">
        <w:rPr>
          <w:rFonts w:ascii="Times New Roman" w:eastAsia="仿宋_GB2312" w:hAnsi="Times New Roman"/>
          <w:sz w:val="32"/>
          <w:szCs w:val="32"/>
        </w:rPr>
        <w:t>社会保障和就业支出</w:t>
      </w:r>
      <w:r w:rsidR="00A55B58" w:rsidRPr="00860F2E">
        <w:rPr>
          <w:rFonts w:ascii="Times New Roman" w:eastAsia="仿宋_GB2312" w:hAnsi="Times New Roman" w:hint="eastAsia"/>
          <w:sz w:val="32"/>
          <w:szCs w:val="32"/>
        </w:rPr>
        <w:t>212.36</w:t>
      </w:r>
      <w:r w:rsidR="00A55B58" w:rsidRPr="00860F2E">
        <w:rPr>
          <w:rFonts w:ascii="Times New Roman" w:eastAsia="仿宋_GB2312" w:hAnsi="Times New Roman"/>
          <w:sz w:val="32"/>
          <w:szCs w:val="32"/>
        </w:rPr>
        <w:t>万元，占总收入</w:t>
      </w:r>
      <w:r w:rsidR="00A55B58" w:rsidRPr="00FC74C5">
        <w:rPr>
          <w:rFonts w:ascii="Times New Roman" w:eastAsia="仿宋_GB2312" w:hAnsi="Times New Roman" w:hint="eastAsia"/>
          <w:sz w:val="32"/>
          <w:szCs w:val="32"/>
        </w:rPr>
        <w:t>14.98</w:t>
      </w:r>
      <w:r w:rsidR="00A55B58" w:rsidRPr="00FC74C5">
        <w:rPr>
          <w:rFonts w:ascii="Times New Roman" w:eastAsia="仿宋_GB2312" w:hAnsi="Times New Roman"/>
          <w:sz w:val="32"/>
          <w:szCs w:val="32"/>
        </w:rPr>
        <w:t>%</w:t>
      </w:r>
      <w:r w:rsidR="00A55B58" w:rsidRPr="00FC74C5">
        <w:rPr>
          <w:rFonts w:ascii="Times New Roman" w:eastAsia="仿宋_GB2312" w:hAnsi="Times New Roman"/>
          <w:sz w:val="32"/>
          <w:szCs w:val="32"/>
        </w:rPr>
        <w:t>；</w:t>
      </w:r>
      <w:r w:rsidR="00A55B58" w:rsidRPr="00860F2E">
        <w:rPr>
          <w:rFonts w:ascii="Times New Roman" w:eastAsia="仿宋_GB2312" w:hAnsi="Times New Roman"/>
          <w:sz w:val="32"/>
          <w:szCs w:val="32"/>
        </w:rPr>
        <w:t>卫生健康支出</w:t>
      </w:r>
      <w:r w:rsidR="00A55B58" w:rsidRPr="00860F2E">
        <w:rPr>
          <w:rFonts w:ascii="Times New Roman" w:eastAsia="仿宋_GB2312" w:hAnsi="Times New Roman" w:hint="eastAsia"/>
          <w:sz w:val="32"/>
          <w:szCs w:val="32"/>
        </w:rPr>
        <w:t>80.33</w:t>
      </w:r>
      <w:r w:rsidR="00A55B58" w:rsidRPr="00860F2E">
        <w:rPr>
          <w:rFonts w:ascii="Times New Roman" w:eastAsia="仿宋_GB2312" w:hAnsi="Times New Roman"/>
          <w:sz w:val="32"/>
          <w:szCs w:val="32"/>
        </w:rPr>
        <w:t>万元，占总收入</w:t>
      </w:r>
      <w:r w:rsidR="00A55B58" w:rsidRPr="00FC74C5">
        <w:rPr>
          <w:rFonts w:ascii="Times New Roman" w:eastAsia="仿宋_GB2312" w:hAnsi="Times New Roman"/>
          <w:sz w:val="32"/>
          <w:szCs w:val="32"/>
        </w:rPr>
        <w:t>5.7%</w:t>
      </w:r>
      <w:r w:rsidR="00A55B58" w:rsidRPr="00FC74C5">
        <w:rPr>
          <w:rFonts w:ascii="Times New Roman" w:eastAsia="仿宋_GB2312" w:hAnsi="Times New Roman"/>
          <w:sz w:val="32"/>
          <w:szCs w:val="32"/>
        </w:rPr>
        <w:t>；</w:t>
      </w:r>
      <w:r w:rsidR="00A55B58" w:rsidRPr="00860F2E">
        <w:rPr>
          <w:rFonts w:ascii="Times New Roman" w:eastAsia="仿宋_GB2312" w:hAnsi="Times New Roman"/>
          <w:sz w:val="32"/>
          <w:szCs w:val="32"/>
        </w:rPr>
        <w:t>住房保障支出</w:t>
      </w:r>
      <w:r w:rsidR="00A55B58" w:rsidRPr="00860F2E">
        <w:rPr>
          <w:rFonts w:ascii="Times New Roman" w:eastAsia="仿宋_GB2312" w:hAnsi="Times New Roman" w:hint="eastAsia"/>
          <w:sz w:val="32"/>
          <w:szCs w:val="32"/>
        </w:rPr>
        <w:t>103.51</w:t>
      </w:r>
      <w:r w:rsidR="00A55B58" w:rsidRPr="00860F2E">
        <w:rPr>
          <w:rFonts w:ascii="Times New Roman" w:eastAsia="仿宋_GB2312" w:hAnsi="Times New Roman"/>
          <w:sz w:val="32"/>
          <w:szCs w:val="32"/>
        </w:rPr>
        <w:t>万元，占总收入</w:t>
      </w:r>
      <w:r w:rsidR="00A55B58" w:rsidRPr="00FC74C5">
        <w:rPr>
          <w:rFonts w:ascii="Times New Roman" w:eastAsia="仿宋_GB2312" w:hAnsi="Times New Roman"/>
          <w:sz w:val="32"/>
          <w:szCs w:val="32"/>
        </w:rPr>
        <w:t>7</w:t>
      </w:r>
      <w:r w:rsidR="00A55B58" w:rsidRPr="00FC74C5">
        <w:rPr>
          <w:rFonts w:ascii="Times New Roman" w:eastAsia="仿宋_GB2312" w:hAnsi="Times New Roman" w:hint="eastAsia"/>
          <w:sz w:val="32"/>
          <w:szCs w:val="32"/>
        </w:rPr>
        <w:t>.3</w:t>
      </w:r>
      <w:r w:rsidR="00A55B58" w:rsidRPr="00FC74C5">
        <w:rPr>
          <w:rFonts w:ascii="Times New Roman" w:eastAsia="仿宋_GB2312" w:hAnsi="Times New Roman"/>
          <w:sz w:val="32"/>
          <w:szCs w:val="32"/>
        </w:rPr>
        <w:t>%</w:t>
      </w:r>
      <w:r w:rsidR="00A55B58" w:rsidRPr="00860F2E">
        <w:rPr>
          <w:rFonts w:ascii="Times New Roman" w:eastAsia="仿宋_GB2312" w:hAnsi="Times New Roman"/>
          <w:sz w:val="32"/>
          <w:szCs w:val="32"/>
        </w:rPr>
        <w:t>。</w:t>
      </w:r>
      <w:r w:rsidR="00FC74C5">
        <w:rPr>
          <w:rFonts w:ascii="Times New Roman" w:eastAsia="仿宋_GB2312" w:hAnsi="Times New Roman" w:hint="eastAsia"/>
          <w:sz w:val="32"/>
          <w:szCs w:val="32"/>
        </w:rPr>
        <w:t xml:space="preserve">  </w:t>
      </w:r>
      <w:r>
        <w:rPr>
          <w:rFonts w:ascii="楷体" w:eastAsia="楷体" w:cs="仿宋_GB2312" w:hint="eastAsia"/>
          <w:kern w:val="2"/>
          <w:sz w:val="32"/>
          <w:szCs w:val="32"/>
        </w:rPr>
        <w:t>（三）一般公共预算当年拨款具体使用情况</w:t>
      </w:r>
    </w:p>
    <w:p w:rsidR="00560BBA" w:rsidRDefault="00560BBA" w:rsidP="00560BBA">
      <w:pPr>
        <w:pStyle w:val="10"/>
        <w:spacing w:before="0" w:line="576" w:lineRule="exact"/>
        <w:ind w:firstLineChars="200" w:firstLine="640"/>
        <w:contextualSpacing/>
        <w:rPr>
          <w:rFonts w:ascii="Times New Roman" w:eastAsia="方正仿宋_GBK" w:hAnsi="Times New Roman"/>
          <w:kern w:val="2"/>
          <w:sz w:val="32"/>
          <w:szCs w:val="32"/>
        </w:rPr>
      </w:pPr>
      <w:r w:rsidRPr="00A25626">
        <w:rPr>
          <w:rFonts w:ascii="Times New Roman" w:eastAsia="方正仿宋_GBK" w:hAnsi="Times New Roman"/>
          <w:kern w:val="2"/>
          <w:sz w:val="32"/>
          <w:szCs w:val="32"/>
        </w:rPr>
        <w:lastRenderedPageBreak/>
        <w:t>1</w:t>
      </w:r>
      <w:r w:rsidRPr="00A25626">
        <w:rPr>
          <w:rFonts w:ascii="Times New Roman" w:eastAsia="方正仿宋_GBK" w:hAnsi="Times New Roman"/>
          <w:kern w:val="2"/>
          <w:sz w:val="32"/>
          <w:szCs w:val="32"/>
        </w:rPr>
        <w:t>．公共安全支出（</w:t>
      </w:r>
      <w:r w:rsidRPr="00A25626">
        <w:rPr>
          <w:rFonts w:ascii="Times New Roman" w:eastAsia="方正仿宋_GBK" w:hAnsi="Times New Roman"/>
          <w:kern w:val="2"/>
          <w:sz w:val="32"/>
          <w:szCs w:val="32"/>
        </w:rPr>
        <w:t>204</w:t>
      </w:r>
      <w:r w:rsidRPr="00A25626">
        <w:rPr>
          <w:rFonts w:ascii="Times New Roman" w:eastAsia="方正仿宋_GBK" w:hAnsi="Times New Roman"/>
          <w:kern w:val="2"/>
          <w:sz w:val="32"/>
          <w:szCs w:val="32"/>
        </w:rPr>
        <w:t>）法院（</w:t>
      </w:r>
      <w:r w:rsidRPr="00A25626">
        <w:rPr>
          <w:rFonts w:ascii="Times New Roman" w:eastAsia="方正仿宋_GBK" w:hAnsi="Times New Roman"/>
          <w:kern w:val="2"/>
          <w:sz w:val="32"/>
          <w:szCs w:val="32"/>
        </w:rPr>
        <w:t>05</w:t>
      </w:r>
      <w:r w:rsidRPr="00A25626">
        <w:rPr>
          <w:rFonts w:ascii="Times New Roman" w:eastAsia="方正仿宋_GBK" w:hAnsi="Times New Roman"/>
          <w:kern w:val="2"/>
          <w:sz w:val="32"/>
          <w:szCs w:val="32"/>
        </w:rPr>
        <w:t>）行政运行（</w:t>
      </w:r>
      <w:r w:rsidRPr="00A25626">
        <w:rPr>
          <w:rFonts w:ascii="Times New Roman" w:eastAsia="方正仿宋_GBK" w:hAnsi="Times New Roman"/>
          <w:kern w:val="2"/>
          <w:sz w:val="32"/>
          <w:szCs w:val="32"/>
        </w:rPr>
        <w:t>01</w:t>
      </w:r>
      <w:r w:rsidRPr="00A25626">
        <w:rPr>
          <w:rFonts w:ascii="Times New Roman" w:eastAsia="方正仿宋_GBK" w:hAnsi="Times New Roman"/>
          <w:kern w:val="2"/>
          <w:sz w:val="32"/>
          <w:szCs w:val="32"/>
        </w:rPr>
        <w:t>）</w:t>
      </w:r>
    </w:p>
    <w:p w:rsidR="00560BBA" w:rsidRPr="00CB0810" w:rsidRDefault="00560BBA" w:rsidP="00560BBA">
      <w:pPr>
        <w:pStyle w:val="10"/>
        <w:spacing w:before="0" w:line="576" w:lineRule="exact"/>
        <w:ind w:firstLineChars="200" w:firstLine="640"/>
        <w:contextualSpacing/>
        <w:rPr>
          <w:rFonts w:ascii="Times New Roman" w:eastAsia="方正仿宋_GBK" w:hAnsi="Times New Roman"/>
          <w:kern w:val="2"/>
          <w:sz w:val="32"/>
          <w:szCs w:val="32"/>
        </w:rPr>
      </w:pPr>
      <w:r w:rsidRPr="00CB0810">
        <w:rPr>
          <w:rFonts w:ascii="Times New Roman" w:eastAsia="方正仿宋_GBK" w:hAnsi="Times New Roman"/>
          <w:kern w:val="2"/>
          <w:sz w:val="32"/>
          <w:szCs w:val="32"/>
        </w:rPr>
        <w:t>202</w:t>
      </w:r>
      <w:r w:rsidR="00CB0810">
        <w:rPr>
          <w:rFonts w:ascii="Times New Roman" w:eastAsia="方正仿宋_GBK" w:hAnsi="Times New Roman" w:hint="eastAsia"/>
          <w:kern w:val="2"/>
          <w:sz w:val="32"/>
          <w:szCs w:val="32"/>
        </w:rPr>
        <w:t>4</w:t>
      </w:r>
      <w:r w:rsidRPr="00CB0810">
        <w:rPr>
          <w:rFonts w:ascii="Times New Roman" w:eastAsia="方正仿宋_GBK" w:hAnsi="Times New Roman"/>
          <w:kern w:val="2"/>
          <w:sz w:val="32"/>
          <w:szCs w:val="32"/>
        </w:rPr>
        <w:t>年预算数为</w:t>
      </w:r>
      <w:r w:rsidR="00CB0810" w:rsidRPr="00CB0810">
        <w:rPr>
          <w:rFonts w:ascii="Times New Roman" w:eastAsia="方正仿宋_GBK" w:hAnsi="Times New Roman" w:hint="eastAsia"/>
          <w:kern w:val="2"/>
          <w:sz w:val="32"/>
          <w:szCs w:val="32"/>
        </w:rPr>
        <w:t>1021.65</w:t>
      </w:r>
      <w:r w:rsidRPr="00CB0810">
        <w:rPr>
          <w:rFonts w:ascii="Times New Roman" w:eastAsia="方正仿宋_GBK" w:hAnsi="Times New Roman"/>
          <w:kern w:val="2"/>
          <w:sz w:val="32"/>
          <w:szCs w:val="32"/>
        </w:rPr>
        <w:t>万元，主要用于</w:t>
      </w:r>
      <w:r w:rsidRPr="00CB0810">
        <w:rPr>
          <w:rFonts w:ascii="Times New Roman" w:eastAsia="方正仿宋_GBK" w:hAnsi="Times New Roman"/>
          <w:kern w:val="2"/>
          <w:sz w:val="32"/>
          <w:szCs w:val="32"/>
        </w:rPr>
        <w:t>:</w:t>
      </w:r>
      <w:r w:rsidRPr="00CB0810">
        <w:rPr>
          <w:rFonts w:ascii="Times New Roman" w:eastAsia="方正仿宋_GBK" w:hAnsi="Times New Roman"/>
          <w:kern w:val="2"/>
          <w:sz w:val="32"/>
          <w:szCs w:val="32"/>
        </w:rPr>
        <w:t>人员工资、津贴补贴、单位日常运行办公费、水电费、邮电费、印刷费、差旅费、燃油费、公务接待费等支出。</w:t>
      </w:r>
      <w:r w:rsidRPr="00786739">
        <w:rPr>
          <w:rFonts w:ascii="Times New Roman" w:eastAsia="方正仿宋_GBK" w:hAnsi="Times New Roman"/>
          <w:kern w:val="2"/>
          <w:sz w:val="32"/>
          <w:szCs w:val="32"/>
          <w:highlight w:val="cyan"/>
        </w:rPr>
        <w:br/>
      </w:r>
      <w:r w:rsidRPr="00CB0810">
        <w:rPr>
          <w:rFonts w:ascii="Times New Roman" w:eastAsia="方正仿宋_GBK" w:hAnsi="Times New Roman"/>
          <w:kern w:val="2"/>
          <w:sz w:val="32"/>
          <w:szCs w:val="32"/>
        </w:rPr>
        <w:t xml:space="preserve">　　</w:t>
      </w:r>
      <w:r w:rsidRPr="00CB0810">
        <w:rPr>
          <w:rFonts w:ascii="Times New Roman" w:eastAsia="方正仿宋_GBK" w:hAnsi="Times New Roman"/>
          <w:kern w:val="2"/>
          <w:sz w:val="32"/>
          <w:szCs w:val="32"/>
        </w:rPr>
        <w:t xml:space="preserve"> 2</w:t>
      </w:r>
      <w:r w:rsidRPr="00CB0810">
        <w:rPr>
          <w:rFonts w:ascii="Times New Roman" w:eastAsia="方正仿宋_GBK" w:hAnsi="Times New Roman"/>
          <w:kern w:val="2"/>
          <w:sz w:val="32"/>
          <w:szCs w:val="32"/>
        </w:rPr>
        <w:t>．社会保障和就业支出（</w:t>
      </w:r>
      <w:r w:rsidRPr="00CB0810">
        <w:rPr>
          <w:rFonts w:ascii="Times New Roman" w:eastAsia="方正仿宋_GBK" w:hAnsi="Times New Roman"/>
          <w:kern w:val="2"/>
          <w:sz w:val="32"/>
          <w:szCs w:val="32"/>
        </w:rPr>
        <w:t>208</w:t>
      </w:r>
      <w:r w:rsidRPr="00CB0810">
        <w:rPr>
          <w:rFonts w:ascii="Times New Roman" w:eastAsia="方正仿宋_GBK" w:hAnsi="Times New Roman"/>
          <w:kern w:val="2"/>
          <w:sz w:val="32"/>
          <w:szCs w:val="32"/>
        </w:rPr>
        <w:t>）行政事业单位离退休（</w:t>
      </w:r>
      <w:r w:rsidRPr="00CB0810">
        <w:rPr>
          <w:rFonts w:ascii="Times New Roman" w:eastAsia="方正仿宋_GBK" w:hAnsi="Times New Roman"/>
          <w:kern w:val="2"/>
          <w:sz w:val="32"/>
          <w:szCs w:val="32"/>
        </w:rPr>
        <w:t>05</w:t>
      </w:r>
      <w:r w:rsidRPr="00CB0810">
        <w:rPr>
          <w:rFonts w:ascii="Times New Roman" w:eastAsia="方正仿宋_GBK" w:hAnsi="Times New Roman"/>
          <w:kern w:val="2"/>
          <w:sz w:val="32"/>
          <w:szCs w:val="32"/>
        </w:rPr>
        <w:t>）机关事业单位基本养老保险缴费支出（</w:t>
      </w:r>
      <w:r w:rsidRPr="00CB0810">
        <w:rPr>
          <w:rFonts w:ascii="Times New Roman" w:eastAsia="方正仿宋_GBK" w:hAnsi="Times New Roman"/>
          <w:kern w:val="2"/>
          <w:sz w:val="32"/>
          <w:szCs w:val="32"/>
        </w:rPr>
        <w:t>05</w:t>
      </w:r>
      <w:r w:rsidRPr="00CB0810">
        <w:rPr>
          <w:rFonts w:ascii="Times New Roman" w:eastAsia="方正仿宋_GBK" w:hAnsi="Times New Roman"/>
          <w:kern w:val="2"/>
          <w:sz w:val="32"/>
          <w:szCs w:val="32"/>
        </w:rPr>
        <w:t>）</w:t>
      </w:r>
    </w:p>
    <w:p w:rsidR="00560BBA" w:rsidRPr="00CB0810" w:rsidRDefault="00560BBA" w:rsidP="00560BBA">
      <w:pPr>
        <w:pStyle w:val="10"/>
        <w:spacing w:before="0" w:line="576" w:lineRule="exact"/>
        <w:ind w:firstLineChars="200" w:firstLine="640"/>
        <w:contextualSpacing/>
        <w:rPr>
          <w:rFonts w:ascii="Times New Roman" w:eastAsia="方正仿宋_GBK" w:hAnsi="Times New Roman"/>
          <w:kern w:val="2"/>
          <w:sz w:val="32"/>
          <w:szCs w:val="32"/>
        </w:rPr>
      </w:pPr>
      <w:r w:rsidRPr="00CB0810">
        <w:rPr>
          <w:rFonts w:ascii="Times New Roman" w:eastAsia="方正仿宋_GBK" w:hAnsi="Times New Roman"/>
          <w:kern w:val="2"/>
          <w:sz w:val="32"/>
          <w:szCs w:val="32"/>
        </w:rPr>
        <w:t>202</w:t>
      </w:r>
      <w:r w:rsidR="00CB0810">
        <w:rPr>
          <w:rFonts w:ascii="Times New Roman" w:eastAsia="方正仿宋_GBK" w:hAnsi="Times New Roman" w:hint="eastAsia"/>
          <w:kern w:val="2"/>
          <w:sz w:val="32"/>
          <w:szCs w:val="32"/>
        </w:rPr>
        <w:t>4</w:t>
      </w:r>
      <w:r w:rsidRPr="00CB0810">
        <w:rPr>
          <w:rFonts w:ascii="Times New Roman" w:eastAsia="方正仿宋_GBK" w:hAnsi="Times New Roman"/>
          <w:kern w:val="2"/>
          <w:sz w:val="32"/>
          <w:szCs w:val="32"/>
        </w:rPr>
        <w:t>年预算数为</w:t>
      </w:r>
      <w:r w:rsidR="00CB0810" w:rsidRPr="00CB0810">
        <w:rPr>
          <w:rFonts w:ascii="Times New Roman" w:eastAsia="方正仿宋_GBK" w:hAnsi="Times New Roman" w:hint="eastAsia"/>
          <w:kern w:val="2"/>
          <w:sz w:val="32"/>
          <w:szCs w:val="32"/>
        </w:rPr>
        <w:t>141.58</w:t>
      </w:r>
      <w:r w:rsidRPr="00CB0810">
        <w:rPr>
          <w:rFonts w:ascii="Times New Roman" w:eastAsia="方正仿宋_GBK" w:hAnsi="Times New Roman"/>
          <w:kern w:val="2"/>
          <w:sz w:val="32"/>
          <w:szCs w:val="32"/>
        </w:rPr>
        <w:t xml:space="preserve">万元，主要用于：单位职工养老保险缴费支出。　</w:t>
      </w:r>
      <w:r w:rsidRPr="00CB0810">
        <w:rPr>
          <w:rFonts w:ascii="Times New Roman" w:eastAsia="方正仿宋_GBK" w:hAnsi="Times New Roman"/>
          <w:kern w:val="2"/>
          <w:sz w:val="32"/>
          <w:szCs w:val="32"/>
        </w:rPr>
        <w:t xml:space="preserve"> </w:t>
      </w:r>
    </w:p>
    <w:p w:rsidR="00560BBA" w:rsidRPr="00CB0810" w:rsidRDefault="00560BBA" w:rsidP="00560BBA">
      <w:pPr>
        <w:pStyle w:val="10"/>
        <w:spacing w:before="0" w:line="576" w:lineRule="exact"/>
        <w:ind w:firstLineChars="200" w:firstLine="640"/>
        <w:contextualSpacing/>
        <w:rPr>
          <w:rFonts w:ascii="Times New Roman" w:eastAsia="方正仿宋_GBK" w:hAnsi="Times New Roman"/>
          <w:kern w:val="2"/>
          <w:sz w:val="32"/>
          <w:szCs w:val="32"/>
        </w:rPr>
      </w:pPr>
      <w:r w:rsidRPr="00CB0810">
        <w:rPr>
          <w:rFonts w:ascii="Times New Roman" w:eastAsia="方正仿宋_GBK" w:hAnsi="Times New Roman"/>
          <w:kern w:val="2"/>
          <w:sz w:val="32"/>
          <w:szCs w:val="32"/>
        </w:rPr>
        <w:t xml:space="preserve"> 3</w:t>
      </w:r>
      <w:r w:rsidRPr="00CB0810">
        <w:rPr>
          <w:rFonts w:ascii="Times New Roman" w:eastAsia="方正仿宋_GBK" w:hAnsi="Times New Roman"/>
          <w:kern w:val="2"/>
          <w:sz w:val="32"/>
          <w:szCs w:val="32"/>
        </w:rPr>
        <w:t>．社会保障和就业支出（</w:t>
      </w:r>
      <w:r w:rsidRPr="00CB0810">
        <w:rPr>
          <w:rFonts w:ascii="Times New Roman" w:eastAsia="方正仿宋_GBK" w:hAnsi="Times New Roman"/>
          <w:kern w:val="2"/>
          <w:sz w:val="32"/>
          <w:szCs w:val="32"/>
        </w:rPr>
        <w:t>208</w:t>
      </w:r>
      <w:r w:rsidRPr="00CB0810">
        <w:rPr>
          <w:rFonts w:ascii="Times New Roman" w:eastAsia="方正仿宋_GBK" w:hAnsi="Times New Roman"/>
          <w:kern w:val="2"/>
          <w:sz w:val="32"/>
          <w:szCs w:val="32"/>
        </w:rPr>
        <w:t>）行政事业单位离退休（</w:t>
      </w:r>
      <w:r w:rsidRPr="00CB0810">
        <w:rPr>
          <w:rFonts w:ascii="Times New Roman" w:eastAsia="方正仿宋_GBK" w:hAnsi="Times New Roman"/>
          <w:kern w:val="2"/>
          <w:sz w:val="32"/>
          <w:szCs w:val="32"/>
        </w:rPr>
        <w:t>05</w:t>
      </w:r>
      <w:r w:rsidRPr="00CB0810">
        <w:rPr>
          <w:rFonts w:ascii="Times New Roman" w:eastAsia="方正仿宋_GBK" w:hAnsi="Times New Roman"/>
          <w:kern w:val="2"/>
          <w:sz w:val="32"/>
          <w:szCs w:val="32"/>
        </w:rPr>
        <w:t>）机关事业单位职业年金缴费支出（</w:t>
      </w:r>
      <w:r w:rsidRPr="00CB0810">
        <w:rPr>
          <w:rFonts w:ascii="Times New Roman" w:eastAsia="方正仿宋_GBK" w:hAnsi="Times New Roman"/>
          <w:kern w:val="2"/>
          <w:sz w:val="32"/>
          <w:szCs w:val="32"/>
        </w:rPr>
        <w:t>06</w:t>
      </w:r>
      <w:r w:rsidRPr="00CB0810">
        <w:rPr>
          <w:rFonts w:ascii="Times New Roman" w:eastAsia="方正仿宋_GBK" w:hAnsi="Times New Roman"/>
          <w:kern w:val="2"/>
          <w:sz w:val="32"/>
          <w:szCs w:val="32"/>
        </w:rPr>
        <w:t>）</w:t>
      </w:r>
    </w:p>
    <w:p w:rsidR="00560BBA" w:rsidRPr="00CB0810" w:rsidRDefault="00560BBA" w:rsidP="00560BBA">
      <w:pPr>
        <w:pStyle w:val="10"/>
        <w:spacing w:before="0" w:line="576" w:lineRule="exact"/>
        <w:ind w:firstLineChars="200" w:firstLine="640"/>
        <w:contextualSpacing/>
        <w:rPr>
          <w:rFonts w:ascii="Times New Roman" w:eastAsia="方正仿宋_GBK" w:hAnsi="Times New Roman"/>
          <w:kern w:val="2"/>
          <w:sz w:val="32"/>
          <w:szCs w:val="32"/>
        </w:rPr>
      </w:pPr>
      <w:r w:rsidRPr="00CB0810">
        <w:rPr>
          <w:rFonts w:ascii="Times New Roman" w:eastAsia="方正仿宋_GBK" w:hAnsi="Times New Roman"/>
          <w:kern w:val="2"/>
          <w:sz w:val="32"/>
          <w:szCs w:val="32"/>
        </w:rPr>
        <w:t>202</w:t>
      </w:r>
      <w:r w:rsidR="00CB0810">
        <w:rPr>
          <w:rFonts w:ascii="Times New Roman" w:eastAsia="方正仿宋_GBK" w:hAnsi="Times New Roman" w:hint="eastAsia"/>
          <w:kern w:val="2"/>
          <w:sz w:val="32"/>
          <w:szCs w:val="32"/>
        </w:rPr>
        <w:t>4</w:t>
      </w:r>
      <w:r w:rsidRPr="00CB0810">
        <w:rPr>
          <w:rFonts w:ascii="Times New Roman" w:eastAsia="方正仿宋_GBK" w:hAnsi="Times New Roman"/>
          <w:kern w:val="2"/>
          <w:sz w:val="32"/>
          <w:szCs w:val="32"/>
        </w:rPr>
        <w:t>年预算数为</w:t>
      </w:r>
      <w:r w:rsidR="00CB0810" w:rsidRPr="00CB0810">
        <w:rPr>
          <w:rFonts w:ascii="Times New Roman" w:eastAsia="方正仿宋_GBK" w:hAnsi="Times New Roman" w:hint="eastAsia"/>
          <w:kern w:val="2"/>
          <w:sz w:val="32"/>
          <w:szCs w:val="32"/>
        </w:rPr>
        <w:t>70.79</w:t>
      </w:r>
      <w:r w:rsidRPr="00CB0810">
        <w:rPr>
          <w:rFonts w:ascii="Times New Roman" w:eastAsia="方正仿宋_GBK" w:hAnsi="Times New Roman"/>
          <w:kern w:val="2"/>
          <w:sz w:val="32"/>
          <w:szCs w:val="32"/>
        </w:rPr>
        <w:t>万元，主要用于：单位职工职业年金缴费支出。</w:t>
      </w:r>
    </w:p>
    <w:p w:rsidR="00560BBA" w:rsidRPr="00CB0810" w:rsidRDefault="00560BBA" w:rsidP="00560BBA">
      <w:pPr>
        <w:pStyle w:val="10"/>
        <w:spacing w:before="0" w:line="576" w:lineRule="exact"/>
        <w:ind w:firstLineChars="200" w:firstLine="640"/>
        <w:contextualSpacing/>
        <w:rPr>
          <w:rFonts w:ascii="Times New Roman" w:eastAsia="方正仿宋_GBK" w:hAnsi="Times New Roman"/>
          <w:kern w:val="2"/>
          <w:sz w:val="32"/>
          <w:szCs w:val="32"/>
        </w:rPr>
      </w:pPr>
      <w:r w:rsidRPr="00CB0810">
        <w:rPr>
          <w:rFonts w:ascii="Times New Roman" w:eastAsia="方正仿宋_GBK" w:hAnsi="Times New Roman"/>
          <w:kern w:val="2"/>
          <w:sz w:val="32"/>
          <w:szCs w:val="32"/>
        </w:rPr>
        <w:t xml:space="preserve"> 4. </w:t>
      </w:r>
      <w:r w:rsidRPr="00CB0810">
        <w:rPr>
          <w:rFonts w:ascii="Times New Roman" w:eastAsia="方正仿宋_GBK" w:hAnsi="Times New Roman"/>
          <w:kern w:val="2"/>
          <w:sz w:val="32"/>
          <w:szCs w:val="32"/>
        </w:rPr>
        <w:t>卫生健康支出（</w:t>
      </w:r>
      <w:r w:rsidRPr="00CB0810">
        <w:rPr>
          <w:rFonts w:ascii="Times New Roman" w:eastAsia="方正仿宋_GBK" w:hAnsi="Times New Roman"/>
          <w:kern w:val="2"/>
          <w:sz w:val="32"/>
          <w:szCs w:val="32"/>
        </w:rPr>
        <w:t>210</w:t>
      </w:r>
      <w:r w:rsidRPr="00CB0810">
        <w:rPr>
          <w:rFonts w:ascii="Times New Roman" w:eastAsia="方正仿宋_GBK" w:hAnsi="Times New Roman"/>
          <w:kern w:val="2"/>
          <w:sz w:val="32"/>
          <w:szCs w:val="32"/>
        </w:rPr>
        <w:t>）行政事业单位医疗（</w:t>
      </w:r>
      <w:r w:rsidRPr="00CB0810">
        <w:rPr>
          <w:rFonts w:ascii="Times New Roman" w:eastAsia="方正仿宋_GBK" w:hAnsi="Times New Roman"/>
          <w:kern w:val="2"/>
          <w:sz w:val="32"/>
          <w:szCs w:val="32"/>
        </w:rPr>
        <w:t>11</w:t>
      </w:r>
      <w:r w:rsidRPr="00CB0810">
        <w:rPr>
          <w:rFonts w:ascii="Times New Roman" w:eastAsia="方正仿宋_GBK" w:hAnsi="Times New Roman"/>
          <w:kern w:val="2"/>
          <w:sz w:val="32"/>
          <w:szCs w:val="32"/>
        </w:rPr>
        <w:t>）行政单位医疗（</w:t>
      </w:r>
      <w:r w:rsidRPr="00CB0810">
        <w:rPr>
          <w:rFonts w:ascii="Times New Roman" w:eastAsia="方正仿宋_GBK" w:hAnsi="Times New Roman"/>
          <w:kern w:val="2"/>
          <w:sz w:val="32"/>
          <w:szCs w:val="32"/>
        </w:rPr>
        <w:t>01</w:t>
      </w:r>
      <w:r w:rsidRPr="00CB0810">
        <w:rPr>
          <w:rFonts w:ascii="Times New Roman" w:eastAsia="方正仿宋_GBK" w:hAnsi="Times New Roman"/>
          <w:kern w:val="2"/>
          <w:sz w:val="32"/>
          <w:szCs w:val="32"/>
        </w:rPr>
        <w:t>）</w:t>
      </w:r>
    </w:p>
    <w:p w:rsidR="00560BBA" w:rsidRPr="00A25626" w:rsidRDefault="00560BBA" w:rsidP="00560BBA">
      <w:pPr>
        <w:pStyle w:val="10"/>
        <w:spacing w:before="0" w:line="576" w:lineRule="exact"/>
        <w:ind w:firstLineChars="200" w:firstLine="640"/>
        <w:contextualSpacing/>
        <w:rPr>
          <w:rFonts w:ascii="Times New Roman" w:eastAsia="方正仿宋_GBK" w:hAnsi="Times New Roman"/>
          <w:kern w:val="2"/>
          <w:sz w:val="32"/>
          <w:szCs w:val="32"/>
        </w:rPr>
      </w:pPr>
      <w:r w:rsidRPr="00CB0810">
        <w:rPr>
          <w:rFonts w:ascii="Times New Roman" w:eastAsia="方正仿宋_GBK" w:hAnsi="Times New Roman"/>
          <w:kern w:val="2"/>
          <w:sz w:val="32"/>
          <w:szCs w:val="32"/>
        </w:rPr>
        <w:t>202</w:t>
      </w:r>
      <w:r w:rsidR="00CB0810">
        <w:rPr>
          <w:rFonts w:ascii="Times New Roman" w:eastAsia="方正仿宋_GBK" w:hAnsi="Times New Roman" w:hint="eastAsia"/>
          <w:kern w:val="2"/>
          <w:sz w:val="32"/>
          <w:szCs w:val="32"/>
        </w:rPr>
        <w:t>4</w:t>
      </w:r>
      <w:r w:rsidRPr="00CB0810">
        <w:rPr>
          <w:rFonts w:ascii="Times New Roman" w:eastAsia="方正仿宋_GBK" w:hAnsi="Times New Roman"/>
          <w:kern w:val="2"/>
          <w:sz w:val="32"/>
          <w:szCs w:val="32"/>
        </w:rPr>
        <w:t>年预算数为</w:t>
      </w:r>
      <w:r w:rsidR="00CB0810" w:rsidRPr="00CB0810">
        <w:rPr>
          <w:rFonts w:ascii="Times New Roman" w:eastAsia="方正仿宋_GBK" w:hAnsi="Times New Roman" w:hint="eastAsia"/>
          <w:kern w:val="2"/>
          <w:sz w:val="32"/>
          <w:szCs w:val="32"/>
        </w:rPr>
        <w:t>61.94</w:t>
      </w:r>
      <w:r w:rsidRPr="00CB0810">
        <w:rPr>
          <w:rFonts w:ascii="Times New Roman" w:eastAsia="方正仿宋_GBK" w:hAnsi="Times New Roman"/>
          <w:kern w:val="2"/>
          <w:sz w:val="32"/>
          <w:szCs w:val="32"/>
        </w:rPr>
        <w:t>万元，主要用于：单位职工城镇医疗保险费缴费支出。</w:t>
      </w:r>
    </w:p>
    <w:p w:rsidR="00560BBA" w:rsidRDefault="00560BBA" w:rsidP="00560BBA">
      <w:pPr>
        <w:pStyle w:val="10"/>
        <w:spacing w:before="0" w:line="576" w:lineRule="exact"/>
        <w:ind w:firstLineChars="200" w:firstLine="640"/>
        <w:contextualSpacing/>
        <w:rPr>
          <w:rFonts w:ascii="Times New Roman" w:eastAsia="方正仿宋_GBK" w:hAnsi="Times New Roman"/>
          <w:kern w:val="2"/>
          <w:sz w:val="32"/>
          <w:szCs w:val="32"/>
        </w:rPr>
      </w:pPr>
      <w:r w:rsidRPr="00A25626">
        <w:rPr>
          <w:rFonts w:ascii="Times New Roman" w:eastAsia="方正仿宋_GBK" w:hAnsi="Times New Roman"/>
          <w:kern w:val="2"/>
          <w:sz w:val="32"/>
          <w:szCs w:val="32"/>
        </w:rPr>
        <w:t xml:space="preserve">5. </w:t>
      </w:r>
      <w:r w:rsidRPr="00A25626">
        <w:rPr>
          <w:rFonts w:ascii="Times New Roman" w:eastAsia="方正仿宋_GBK" w:hAnsi="Times New Roman"/>
          <w:kern w:val="2"/>
          <w:sz w:val="32"/>
          <w:szCs w:val="32"/>
        </w:rPr>
        <w:t>卫生健康支出（</w:t>
      </w:r>
      <w:r w:rsidRPr="00A25626">
        <w:rPr>
          <w:rFonts w:ascii="Times New Roman" w:eastAsia="方正仿宋_GBK" w:hAnsi="Times New Roman"/>
          <w:kern w:val="2"/>
          <w:sz w:val="32"/>
          <w:szCs w:val="32"/>
        </w:rPr>
        <w:t>210</w:t>
      </w:r>
      <w:r w:rsidRPr="00A25626">
        <w:rPr>
          <w:rFonts w:ascii="Times New Roman" w:eastAsia="方正仿宋_GBK" w:hAnsi="Times New Roman"/>
          <w:kern w:val="2"/>
          <w:sz w:val="32"/>
          <w:szCs w:val="32"/>
        </w:rPr>
        <w:t>）行政事业单位医疗（</w:t>
      </w:r>
      <w:r w:rsidRPr="00A25626">
        <w:rPr>
          <w:rFonts w:ascii="Times New Roman" w:eastAsia="方正仿宋_GBK" w:hAnsi="Times New Roman"/>
          <w:kern w:val="2"/>
          <w:sz w:val="32"/>
          <w:szCs w:val="32"/>
        </w:rPr>
        <w:t>11</w:t>
      </w:r>
      <w:r w:rsidRPr="00A25626">
        <w:rPr>
          <w:rFonts w:ascii="Times New Roman" w:eastAsia="方正仿宋_GBK" w:hAnsi="Times New Roman"/>
          <w:kern w:val="2"/>
          <w:sz w:val="32"/>
          <w:szCs w:val="32"/>
        </w:rPr>
        <w:t>）公务员医疗补助（</w:t>
      </w:r>
      <w:r w:rsidRPr="00A25626">
        <w:rPr>
          <w:rFonts w:ascii="Times New Roman" w:eastAsia="方正仿宋_GBK" w:hAnsi="Times New Roman"/>
          <w:kern w:val="2"/>
          <w:sz w:val="32"/>
          <w:szCs w:val="32"/>
        </w:rPr>
        <w:t>03</w:t>
      </w:r>
      <w:r w:rsidRPr="00A25626">
        <w:rPr>
          <w:rFonts w:ascii="Times New Roman" w:eastAsia="方正仿宋_GBK" w:hAnsi="Times New Roman"/>
          <w:kern w:val="2"/>
          <w:sz w:val="32"/>
          <w:szCs w:val="32"/>
        </w:rPr>
        <w:t>）</w:t>
      </w:r>
    </w:p>
    <w:p w:rsidR="00560BBA" w:rsidRPr="00CB0810" w:rsidRDefault="00560BBA" w:rsidP="00560BBA">
      <w:pPr>
        <w:pStyle w:val="10"/>
        <w:spacing w:before="0" w:line="576" w:lineRule="exact"/>
        <w:ind w:firstLineChars="200" w:firstLine="640"/>
        <w:contextualSpacing/>
        <w:rPr>
          <w:rFonts w:ascii="Times New Roman" w:eastAsia="方正仿宋_GBK" w:hAnsi="Times New Roman"/>
          <w:kern w:val="2"/>
          <w:sz w:val="32"/>
          <w:szCs w:val="32"/>
        </w:rPr>
      </w:pPr>
      <w:r w:rsidRPr="00CB0810">
        <w:rPr>
          <w:rFonts w:ascii="Times New Roman" w:eastAsia="方正仿宋_GBK" w:hAnsi="Times New Roman"/>
          <w:kern w:val="2"/>
          <w:sz w:val="32"/>
          <w:szCs w:val="32"/>
        </w:rPr>
        <w:t>202</w:t>
      </w:r>
      <w:r w:rsidR="00CB0810">
        <w:rPr>
          <w:rFonts w:ascii="Times New Roman" w:eastAsia="方正仿宋_GBK" w:hAnsi="Times New Roman" w:hint="eastAsia"/>
          <w:kern w:val="2"/>
          <w:sz w:val="32"/>
          <w:szCs w:val="32"/>
        </w:rPr>
        <w:t>4</w:t>
      </w:r>
      <w:r w:rsidRPr="00CB0810">
        <w:rPr>
          <w:rFonts w:ascii="Times New Roman" w:eastAsia="方正仿宋_GBK" w:hAnsi="Times New Roman"/>
          <w:kern w:val="2"/>
          <w:sz w:val="32"/>
          <w:szCs w:val="32"/>
        </w:rPr>
        <w:t>年预算数为</w:t>
      </w:r>
      <w:r w:rsidR="00CB0810" w:rsidRPr="00CB0810">
        <w:rPr>
          <w:rFonts w:ascii="Times New Roman" w:eastAsia="方正仿宋_GBK" w:hAnsi="Times New Roman" w:hint="eastAsia"/>
          <w:kern w:val="2"/>
          <w:sz w:val="32"/>
          <w:szCs w:val="32"/>
        </w:rPr>
        <w:t>18.39</w:t>
      </w:r>
      <w:r w:rsidRPr="00CB0810">
        <w:rPr>
          <w:rFonts w:ascii="Times New Roman" w:eastAsia="方正仿宋_GBK" w:hAnsi="Times New Roman"/>
          <w:kern w:val="2"/>
          <w:sz w:val="32"/>
          <w:szCs w:val="32"/>
        </w:rPr>
        <w:t>万元，主要用于：单位职工公务员医疗补助支出。</w:t>
      </w:r>
    </w:p>
    <w:p w:rsidR="00560BBA" w:rsidRPr="00CB0810" w:rsidRDefault="00560BBA" w:rsidP="00560BBA">
      <w:pPr>
        <w:pStyle w:val="10"/>
        <w:spacing w:before="0" w:line="576" w:lineRule="exact"/>
        <w:ind w:firstLineChars="200" w:firstLine="640"/>
        <w:contextualSpacing/>
        <w:rPr>
          <w:rFonts w:ascii="Times New Roman" w:eastAsia="方正仿宋_GBK" w:hAnsi="Times New Roman"/>
          <w:kern w:val="2"/>
          <w:sz w:val="32"/>
          <w:szCs w:val="32"/>
        </w:rPr>
      </w:pPr>
      <w:r w:rsidRPr="00CB0810">
        <w:rPr>
          <w:rFonts w:ascii="Times New Roman" w:eastAsia="方正仿宋_GBK" w:hAnsi="Times New Roman"/>
          <w:kern w:val="2"/>
          <w:sz w:val="32"/>
          <w:szCs w:val="32"/>
        </w:rPr>
        <w:t xml:space="preserve">6. </w:t>
      </w:r>
      <w:r w:rsidRPr="00CB0810">
        <w:rPr>
          <w:rFonts w:ascii="Times New Roman" w:eastAsia="方正仿宋_GBK" w:hAnsi="Times New Roman"/>
          <w:kern w:val="2"/>
          <w:sz w:val="32"/>
          <w:szCs w:val="32"/>
        </w:rPr>
        <w:t>住房保障支出（</w:t>
      </w:r>
      <w:r w:rsidRPr="00CB0810">
        <w:rPr>
          <w:rFonts w:ascii="Times New Roman" w:eastAsia="方正仿宋_GBK" w:hAnsi="Times New Roman"/>
          <w:kern w:val="2"/>
          <w:sz w:val="32"/>
          <w:szCs w:val="32"/>
        </w:rPr>
        <w:t>221</w:t>
      </w:r>
      <w:r w:rsidRPr="00CB0810">
        <w:rPr>
          <w:rFonts w:ascii="Times New Roman" w:eastAsia="方正仿宋_GBK" w:hAnsi="Times New Roman"/>
          <w:kern w:val="2"/>
          <w:sz w:val="32"/>
          <w:szCs w:val="32"/>
        </w:rPr>
        <w:t>）住房改革支出（</w:t>
      </w:r>
      <w:r w:rsidRPr="00CB0810">
        <w:rPr>
          <w:rFonts w:ascii="Times New Roman" w:eastAsia="方正仿宋_GBK" w:hAnsi="Times New Roman"/>
          <w:kern w:val="2"/>
          <w:sz w:val="32"/>
          <w:szCs w:val="32"/>
        </w:rPr>
        <w:t>02</w:t>
      </w:r>
      <w:r w:rsidRPr="00CB0810">
        <w:rPr>
          <w:rFonts w:ascii="Times New Roman" w:eastAsia="方正仿宋_GBK" w:hAnsi="Times New Roman"/>
          <w:kern w:val="2"/>
          <w:sz w:val="32"/>
          <w:szCs w:val="32"/>
        </w:rPr>
        <w:t>）住房公积金（</w:t>
      </w:r>
      <w:r w:rsidRPr="00CB0810">
        <w:rPr>
          <w:rFonts w:ascii="Times New Roman" w:eastAsia="方正仿宋_GBK" w:hAnsi="Times New Roman"/>
          <w:kern w:val="2"/>
          <w:sz w:val="32"/>
          <w:szCs w:val="32"/>
        </w:rPr>
        <w:t>01</w:t>
      </w:r>
      <w:r w:rsidRPr="00CB0810">
        <w:rPr>
          <w:rFonts w:ascii="Times New Roman" w:eastAsia="方正仿宋_GBK" w:hAnsi="Times New Roman"/>
          <w:kern w:val="2"/>
          <w:sz w:val="32"/>
          <w:szCs w:val="32"/>
        </w:rPr>
        <w:t>）</w:t>
      </w:r>
    </w:p>
    <w:p w:rsidR="00560BBA" w:rsidRPr="00CB0810" w:rsidRDefault="00560BBA" w:rsidP="00CB0810">
      <w:pPr>
        <w:pStyle w:val="10"/>
        <w:spacing w:before="0" w:line="576" w:lineRule="exact"/>
        <w:ind w:firstLineChars="200" w:firstLine="640"/>
        <w:contextualSpacing/>
        <w:rPr>
          <w:rFonts w:ascii="Times New Roman" w:eastAsia="方正仿宋_GBK" w:hAnsi="Times New Roman"/>
          <w:kern w:val="2"/>
          <w:sz w:val="32"/>
          <w:szCs w:val="32"/>
        </w:rPr>
      </w:pPr>
      <w:r w:rsidRPr="00CB0810">
        <w:rPr>
          <w:rFonts w:ascii="Times New Roman" w:eastAsia="方正仿宋_GBK" w:hAnsi="Times New Roman"/>
          <w:kern w:val="2"/>
          <w:sz w:val="32"/>
          <w:szCs w:val="32"/>
        </w:rPr>
        <w:t>202</w:t>
      </w:r>
      <w:r w:rsidR="00CB0810" w:rsidRPr="00CB0810">
        <w:rPr>
          <w:rFonts w:ascii="Times New Roman" w:eastAsia="方正仿宋_GBK" w:hAnsi="Times New Roman" w:hint="eastAsia"/>
          <w:kern w:val="2"/>
          <w:sz w:val="32"/>
          <w:szCs w:val="32"/>
        </w:rPr>
        <w:t>4</w:t>
      </w:r>
      <w:r w:rsidRPr="00CB0810">
        <w:rPr>
          <w:rFonts w:ascii="Times New Roman" w:eastAsia="方正仿宋_GBK" w:hAnsi="Times New Roman"/>
          <w:kern w:val="2"/>
          <w:sz w:val="32"/>
          <w:szCs w:val="32"/>
        </w:rPr>
        <w:t>年预算数为</w:t>
      </w:r>
      <w:r w:rsidR="00CB0810" w:rsidRPr="00CB0810">
        <w:rPr>
          <w:rFonts w:ascii="Times New Roman" w:eastAsia="方正仿宋_GBK" w:hAnsi="Times New Roman" w:hint="eastAsia"/>
          <w:kern w:val="2"/>
          <w:sz w:val="32"/>
          <w:szCs w:val="32"/>
        </w:rPr>
        <w:t>103.51</w:t>
      </w:r>
      <w:r w:rsidRPr="00CB0810">
        <w:rPr>
          <w:rFonts w:ascii="Times New Roman" w:eastAsia="方正仿宋_GBK" w:hAnsi="Times New Roman"/>
          <w:kern w:val="2"/>
          <w:sz w:val="32"/>
          <w:szCs w:val="32"/>
        </w:rPr>
        <w:t>万元，主要用于：单位职工住房公积金缴纳支出。</w:t>
      </w:r>
    </w:p>
    <w:p w:rsidR="001E71DE" w:rsidRDefault="00FD537E">
      <w:pPr>
        <w:pStyle w:val="10"/>
        <w:spacing w:before="0" w:line="360" w:lineRule="auto"/>
        <w:ind w:firstLine="660"/>
        <w:rPr>
          <w:rFonts w:ascii="黑体" w:eastAsia="黑体"/>
          <w:sz w:val="32"/>
          <w:szCs w:val="32"/>
        </w:rPr>
      </w:pPr>
      <w:r>
        <w:rPr>
          <w:rFonts w:ascii="黑体" w:eastAsia="黑体" w:hint="eastAsia"/>
          <w:sz w:val="32"/>
          <w:szCs w:val="32"/>
        </w:rPr>
        <w:lastRenderedPageBreak/>
        <w:t>六、一般公共预算基本支出情况说明</w:t>
      </w:r>
    </w:p>
    <w:p w:rsidR="00560BBA" w:rsidRDefault="00560BBA">
      <w:pPr>
        <w:pStyle w:val="10"/>
        <w:spacing w:before="0" w:line="360" w:lineRule="auto"/>
        <w:ind w:firstLineChars="200" w:firstLine="640"/>
        <w:rPr>
          <w:rFonts w:ascii="Times New Roman" w:eastAsia="方正仿宋_GBK" w:hAnsi="Times New Roman"/>
          <w:kern w:val="2"/>
          <w:sz w:val="32"/>
          <w:szCs w:val="32"/>
        </w:rPr>
      </w:pPr>
      <w:r w:rsidRPr="009A31BA">
        <w:rPr>
          <w:rFonts w:ascii="Times New Roman" w:hAnsi="Times New Roman"/>
          <w:sz w:val="32"/>
          <w:szCs w:val="32"/>
        </w:rPr>
        <w:t>马尔康市人民法院</w:t>
      </w:r>
      <w:r w:rsidRPr="009A31BA">
        <w:rPr>
          <w:rFonts w:ascii="Times New Roman" w:eastAsia="方正仿宋_GBK" w:hAnsi="Times New Roman"/>
          <w:kern w:val="2"/>
          <w:sz w:val="32"/>
          <w:szCs w:val="32"/>
        </w:rPr>
        <w:t>202</w:t>
      </w:r>
      <w:r w:rsidR="00990E67" w:rsidRPr="009A31BA">
        <w:rPr>
          <w:rFonts w:ascii="Times New Roman" w:eastAsia="方正仿宋_GBK" w:hAnsi="Times New Roman" w:hint="eastAsia"/>
          <w:kern w:val="2"/>
          <w:sz w:val="32"/>
          <w:szCs w:val="32"/>
        </w:rPr>
        <w:t>4</w:t>
      </w:r>
      <w:r w:rsidRPr="009A31BA">
        <w:rPr>
          <w:rFonts w:ascii="Times New Roman" w:eastAsia="方正仿宋_GBK" w:hAnsi="Times New Roman"/>
          <w:kern w:val="2"/>
          <w:sz w:val="32"/>
          <w:szCs w:val="32"/>
        </w:rPr>
        <w:t>年一般公共预算基本支出</w:t>
      </w:r>
      <w:r w:rsidR="003F47C5" w:rsidRPr="009A31BA">
        <w:rPr>
          <w:rFonts w:ascii="Times New Roman" w:eastAsia="方正仿宋_GBK" w:hAnsi="Times New Roman" w:hint="eastAsia"/>
          <w:kern w:val="2"/>
          <w:sz w:val="32"/>
          <w:szCs w:val="32"/>
        </w:rPr>
        <w:t>1417.86</w:t>
      </w:r>
      <w:r w:rsidRPr="009A31BA">
        <w:rPr>
          <w:rFonts w:ascii="Times New Roman" w:eastAsia="方正仿宋_GBK" w:hAnsi="Times New Roman"/>
          <w:kern w:val="2"/>
          <w:sz w:val="32"/>
          <w:szCs w:val="32"/>
        </w:rPr>
        <w:t>万元，其中：人员经费</w:t>
      </w:r>
      <w:r w:rsidR="009A31BA" w:rsidRPr="009A31BA">
        <w:rPr>
          <w:rFonts w:ascii="Times New Roman" w:eastAsia="方正仿宋_GBK" w:hAnsi="Times New Roman" w:hint="eastAsia"/>
          <w:kern w:val="2"/>
          <w:sz w:val="32"/>
          <w:szCs w:val="32"/>
        </w:rPr>
        <w:t>1251.54</w:t>
      </w:r>
      <w:r w:rsidRPr="009A31BA">
        <w:rPr>
          <w:rFonts w:ascii="Times New Roman" w:eastAsia="方正仿宋_GBK" w:hAnsi="Times New Roman"/>
          <w:kern w:val="2"/>
          <w:sz w:val="32"/>
          <w:szCs w:val="32"/>
        </w:rPr>
        <w:t>万元，主要包括：基本工资、</w:t>
      </w:r>
      <w:r w:rsidR="003F47C5" w:rsidRPr="009A31BA">
        <w:rPr>
          <w:rFonts w:ascii="Times New Roman" w:eastAsia="方正仿宋_GBK" w:hAnsi="Times New Roman" w:hint="eastAsia"/>
          <w:kern w:val="2"/>
          <w:sz w:val="32"/>
          <w:szCs w:val="32"/>
        </w:rPr>
        <w:t>高海拔折算工龄补贴、公务员规范津贴补贴、</w:t>
      </w:r>
      <w:r w:rsidRPr="009A31BA">
        <w:rPr>
          <w:rFonts w:ascii="Times New Roman" w:eastAsia="方正仿宋_GBK" w:hAnsi="Times New Roman"/>
          <w:kern w:val="2"/>
          <w:sz w:val="32"/>
          <w:szCs w:val="32"/>
        </w:rPr>
        <w:t>津贴补贴、奖金、其他社会保障缴费、机关事业单位基本养老保险缴费、职业年金缴费、其他工资福利支出、住房公积金、其他对个人和家庭的补助支出。公用经费</w:t>
      </w:r>
      <w:r w:rsidR="009A31BA" w:rsidRPr="009A31BA">
        <w:rPr>
          <w:rFonts w:ascii="Times New Roman" w:eastAsia="方正仿宋_GBK" w:hAnsi="Times New Roman" w:hint="eastAsia"/>
          <w:kern w:val="2"/>
          <w:sz w:val="32"/>
          <w:szCs w:val="32"/>
        </w:rPr>
        <w:t>166.32</w:t>
      </w:r>
      <w:r w:rsidR="003F47C5" w:rsidRPr="009A31BA">
        <w:rPr>
          <w:rFonts w:ascii="Times New Roman" w:eastAsia="方正仿宋_GBK" w:hAnsi="Times New Roman"/>
          <w:kern w:val="2"/>
          <w:sz w:val="32"/>
          <w:szCs w:val="32"/>
        </w:rPr>
        <w:t>万元，主要包括：办公费、水费、</w:t>
      </w:r>
      <w:r w:rsidRPr="009A31BA">
        <w:rPr>
          <w:rFonts w:ascii="Times New Roman" w:eastAsia="方正仿宋_GBK" w:hAnsi="Times New Roman"/>
          <w:kern w:val="2"/>
          <w:sz w:val="32"/>
          <w:szCs w:val="32"/>
        </w:rPr>
        <w:t>邮电费、差旅费、维修（护）费、培训费、福利费、</w:t>
      </w:r>
      <w:r w:rsidR="003F47C5" w:rsidRPr="009A31BA">
        <w:rPr>
          <w:rFonts w:ascii="Times New Roman" w:eastAsia="方正仿宋_GBK" w:hAnsi="Times New Roman" w:hint="eastAsia"/>
          <w:kern w:val="2"/>
          <w:sz w:val="32"/>
          <w:szCs w:val="32"/>
        </w:rPr>
        <w:t>公务接待费、公务用车运行维护费、</w:t>
      </w:r>
      <w:r w:rsidRPr="009A31BA">
        <w:rPr>
          <w:rFonts w:ascii="Times New Roman" w:eastAsia="方正仿宋_GBK" w:hAnsi="Times New Roman"/>
          <w:kern w:val="2"/>
          <w:sz w:val="32"/>
          <w:szCs w:val="32"/>
        </w:rPr>
        <w:t>其他商品和服务支出。</w:t>
      </w:r>
      <w:r w:rsidRPr="001924F9">
        <w:rPr>
          <w:rFonts w:ascii="Times New Roman" w:eastAsia="方正仿宋_GBK" w:hAnsi="Times New Roman"/>
          <w:kern w:val="2"/>
          <w:sz w:val="32"/>
          <w:szCs w:val="32"/>
        </w:rPr>
        <w:t xml:space="preserve"> </w:t>
      </w:r>
    </w:p>
    <w:p w:rsidR="001E71DE" w:rsidRDefault="00FD537E">
      <w:pPr>
        <w:pStyle w:val="10"/>
        <w:spacing w:before="0" w:line="360" w:lineRule="auto"/>
        <w:ind w:firstLineChars="200" w:firstLine="640"/>
        <w:rPr>
          <w:rFonts w:ascii="黑体" w:eastAsia="黑体"/>
          <w:sz w:val="32"/>
          <w:szCs w:val="32"/>
        </w:rPr>
      </w:pPr>
      <w:r>
        <w:rPr>
          <w:rFonts w:ascii="黑体" w:eastAsia="黑体" w:hint="eastAsia"/>
          <w:sz w:val="32"/>
          <w:szCs w:val="32"/>
        </w:rPr>
        <w:t>七、“三公”经费财政拨款预算安排情况说明</w:t>
      </w:r>
    </w:p>
    <w:p w:rsidR="00900308" w:rsidRPr="00DB6700" w:rsidRDefault="00900308" w:rsidP="00900308">
      <w:pPr>
        <w:pStyle w:val="a6"/>
        <w:spacing w:before="0" w:beforeAutospacing="0" w:after="450" w:afterAutospacing="0" w:line="576" w:lineRule="exact"/>
        <w:ind w:firstLineChars="200" w:firstLine="640"/>
        <w:contextualSpacing/>
        <w:mirrorIndents/>
        <w:jc w:val="both"/>
        <w:rPr>
          <w:rFonts w:ascii="Times New Roman" w:eastAsia="方正仿宋_GBK" w:hAnsi="Times New Roman"/>
          <w:kern w:val="2"/>
          <w:sz w:val="32"/>
          <w:szCs w:val="32"/>
        </w:rPr>
      </w:pPr>
      <w:r w:rsidRPr="00DB6700">
        <w:rPr>
          <w:rFonts w:ascii="Times New Roman" w:eastAsia="仿宋_GB2312" w:hAnsi="Times New Roman"/>
          <w:sz w:val="32"/>
          <w:szCs w:val="32"/>
        </w:rPr>
        <w:t>马尔康市人民法院</w:t>
      </w:r>
      <w:r w:rsidRPr="00DB6700">
        <w:rPr>
          <w:rFonts w:ascii="Times New Roman" w:eastAsia="仿宋_GB2312" w:hAnsi="Times New Roman"/>
          <w:sz w:val="32"/>
          <w:szCs w:val="32"/>
        </w:rPr>
        <w:t>202</w:t>
      </w:r>
      <w:r w:rsidR="003F47C5" w:rsidRPr="00DB6700">
        <w:rPr>
          <w:rFonts w:ascii="Times New Roman" w:eastAsia="仿宋_GB2312" w:hAnsi="Times New Roman" w:hint="eastAsia"/>
          <w:sz w:val="32"/>
          <w:szCs w:val="32"/>
        </w:rPr>
        <w:t>4</w:t>
      </w:r>
      <w:r w:rsidRPr="00DB6700">
        <w:rPr>
          <w:rFonts w:ascii="Times New Roman" w:eastAsia="仿宋_GB2312" w:hAnsi="Times New Roman"/>
          <w:sz w:val="32"/>
          <w:szCs w:val="32"/>
        </w:rPr>
        <w:t>年</w:t>
      </w:r>
      <w:r w:rsidRPr="00DB6700">
        <w:rPr>
          <w:rFonts w:ascii="Times New Roman" w:eastAsia="方正仿宋_GBK" w:hAnsi="Times New Roman"/>
          <w:kern w:val="2"/>
          <w:sz w:val="32"/>
          <w:szCs w:val="32"/>
        </w:rPr>
        <w:t>“</w:t>
      </w:r>
      <w:r w:rsidRPr="00DB6700">
        <w:rPr>
          <w:rFonts w:ascii="Times New Roman" w:eastAsia="方正仿宋_GBK" w:hAnsi="Times New Roman"/>
          <w:kern w:val="2"/>
          <w:sz w:val="32"/>
          <w:szCs w:val="32"/>
        </w:rPr>
        <w:t>三公</w:t>
      </w:r>
      <w:r w:rsidRPr="00DB6700">
        <w:rPr>
          <w:rFonts w:ascii="Times New Roman" w:eastAsia="方正仿宋_GBK" w:hAnsi="Times New Roman"/>
          <w:kern w:val="2"/>
          <w:sz w:val="32"/>
          <w:szCs w:val="32"/>
        </w:rPr>
        <w:t>”</w:t>
      </w:r>
      <w:r w:rsidRPr="00DB6700">
        <w:rPr>
          <w:rFonts w:ascii="Times New Roman" w:eastAsia="方正仿宋_GBK" w:hAnsi="Times New Roman"/>
          <w:kern w:val="2"/>
          <w:sz w:val="32"/>
          <w:szCs w:val="32"/>
        </w:rPr>
        <w:t>经费财政拨款预算数</w:t>
      </w:r>
      <w:r w:rsidR="00DB6700" w:rsidRPr="00DB6700">
        <w:rPr>
          <w:rFonts w:ascii="Times New Roman" w:eastAsia="方正仿宋_GBK" w:hAnsi="Times New Roman" w:hint="eastAsia"/>
          <w:kern w:val="2"/>
          <w:sz w:val="32"/>
          <w:szCs w:val="32"/>
        </w:rPr>
        <w:t>29.31</w:t>
      </w:r>
      <w:r w:rsidRPr="00DB6700">
        <w:rPr>
          <w:rFonts w:ascii="Times New Roman" w:eastAsia="方正仿宋_GBK" w:hAnsi="Times New Roman"/>
          <w:kern w:val="2"/>
          <w:sz w:val="32"/>
          <w:szCs w:val="32"/>
        </w:rPr>
        <w:t>万元，其中：因公出国（境）经费</w:t>
      </w:r>
      <w:r w:rsidRPr="00DB6700">
        <w:rPr>
          <w:rFonts w:ascii="Times New Roman" w:eastAsia="方正仿宋_GBK" w:hAnsi="Times New Roman"/>
          <w:kern w:val="2"/>
          <w:sz w:val="32"/>
          <w:szCs w:val="32"/>
        </w:rPr>
        <w:t>0</w:t>
      </w:r>
      <w:r w:rsidRPr="00DB6700">
        <w:rPr>
          <w:rFonts w:ascii="Times New Roman" w:eastAsia="方正仿宋_GBK" w:hAnsi="Times New Roman"/>
          <w:kern w:val="2"/>
          <w:sz w:val="32"/>
          <w:szCs w:val="32"/>
        </w:rPr>
        <w:t>万元，公务接待费</w:t>
      </w:r>
      <w:r w:rsidR="00DB6700" w:rsidRPr="00DB6700">
        <w:rPr>
          <w:rFonts w:ascii="Times New Roman" w:eastAsia="方正仿宋_GBK" w:hAnsi="Times New Roman" w:hint="eastAsia"/>
          <w:kern w:val="2"/>
          <w:sz w:val="32"/>
          <w:szCs w:val="32"/>
        </w:rPr>
        <w:t>2.31</w:t>
      </w:r>
      <w:r w:rsidRPr="00DB6700">
        <w:rPr>
          <w:rFonts w:ascii="Times New Roman" w:eastAsia="方正仿宋_GBK" w:hAnsi="Times New Roman"/>
          <w:kern w:val="2"/>
          <w:sz w:val="32"/>
          <w:szCs w:val="32"/>
        </w:rPr>
        <w:t>万元，公务用车购置及运行维护费</w:t>
      </w:r>
      <w:r w:rsidRPr="00DB6700">
        <w:rPr>
          <w:rFonts w:ascii="Times New Roman" w:eastAsia="方正仿宋_GBK" w:hAnsi="Times New Roman"/>
          <w:kern w:val="2"/>
          <w:sz w:val="32"/>
          <w:szCs w:val="32"/>
        </w:rPr>
        <w:t>27</w:t>
      </w:r>
      <w:r w:rsidRPr="00DB6700">
        <w:rPr>
          <w:rFonts w:ascii="Times New Roman" w:eastAsia="方正仿宋_GBK" w:hAnsi="Times New Roman"/>
          <w:kern w:val="2"/>
          <w:sz w:val="32"/>
          <w:szCs w:val="32"/>
        </w:rPr>
        <w:t>万元。</w:t>
      </w:r>
    </w:p>
    <w:p w:rsidR="00900308" w:rsidRPr="00DB6700" w:rsidRDefault="00900308" w:rsidP="00900308">
      <w:pPr>
        <w:pStyle w:val="a6"/>
        <w:spacing w:before="0" w:beforeAutospacing="0" w:after="450" w:afterAutospacing="0" w:line="576" w:lineRule="exact"/>
        <w:ind w:firstLineChars="200" w:firstLine="640"/>
        <w:contextualSpacing/>
        <w:mirrorIndents/>
        <w:jc w:val="both"/>
        <w:rPr>
          <w:rFonts w:ascii="Times New Roman" w:eastAsia="方正仿宋_GBK" w:hAnsi="Times New Roman"/>
          <w:kern w:val="2"/>
          <w:sz w:val="32"/>
          <w:szCs w:val="32"/>
        </w:rPr>
      </w:pPr>
      <w:r w:rsidRPr="00DB6700">
        <w:rPr>
          <w:rFonts w:ascii="Times New Roman" w:eastAsia="方正仿宋_GBK" w:hAnsi="Times New Roman"/>
          <w:kern w:val="2"/>
          <w:sz w:val="32"/>
          <w:szCs w:val="32"/>
        </w:rPr>
        <w:t>（一）</w:t>
      </w:r>
      <w:r w:rsidRPr="00DB6700">
        <w:rPr>
          <w:rFonts w:ascii="Times New Roman" w:eastAsia="方正仿宋_GBK" w:hAnsi="Times New Roman"/>
          <w:kern w:val="2"/>
          <w:sz w:val="32"/>
          <w:szCs w:val="32"/>
        </w:rPr>
        <w:t>202</w:t>
      </w:r>
      <w:r w:rsidR="00DB6700" w:rsidRPr="00DB6700">
        <w:rPr>
          <w:rFonts w:ascii="Times New Roman" w:eastAsia="方正仿宋_GBK" w:hAnsi="Times New Roman" w:hint="eastAsia"/>
          <w:kern w:val="2"/>
          <w:sz w:val="32"/>
          <w:szCs w:val="32"/>
        </w:rPr>
        <w:t>4</w:t>
      </w:r>
      <w:r w:rsidRPr="00DB6700">
        <w:rPr>
          <w:rFonts w:ascii="Times New Roman" w:eastAsia="方正仿宋_GBK" w:hAnsi="Times New Roman"/>
          <w:kern w:val="2"/>
          <w:sz w:val="32"/>
          <w:szCs w:val="32"/>
        </w:rPr>
        <w:t>年因公出国（境）经费</w:t>
      </w:r>
      <w:r w:rsidRPr="00DB6700">
        <w:rPr>
          <w:rFonts w:ascii="Times New Roman" w:eastAsia="方正仿宋_GBK" w:hAnsi="Times New Roman"/>
          <w:kern w:val="2"/>
          <w:sz w:val="32"/>
          <w:szCs w:val="32"/>
        </w:rPr>
        <w:t>0</w:t>
      </w:r>
      <w:r w:rsidRPr="00DB6700">
        <w:rPr>
          <w:rFonts w:ascii="Times New Roman" w:eastAsia="方正仿宋_GBK" w:hAnsi="Times New Roman"/>
          <w:kern w:val="2"/>
          <w:sz w:val="32"/>
          <w:szCs w:val="32"/>
        </w:rPr>
        <w:t>万元。</w:t>
      </w:r>
    </w:p>
    <w:p w:rsidR="00900308" w:rsidRPr="00DB6700" w:rsidRDefault="00900308" w:rsidP="00900308">
      <w:pPr>
        <w:pStyle w:val="a6"/>
        <w:spacing w:before="0" w:beforeAutospacing="0" w:after="450" w:afterAutospacing="0" w:line="576" w:lineRule="exact"/>
        <w:ind w:firstLineChars="200" w:firstLine="640"/>
        <w:contextualSpacing/>
        <w:mirrorIndents/>
        <w:jc w:val="both"/>
        <w:rPr>
          <w:rFonts w:ascii="Times New Roman" w:eastAsia="方正仿宋_GBK" w:hAnsi="Times New Roman"/>
          <w:kern w:val="2"/>
          <w:sz w:val="32"/>
          <w:szCs w:val="32"/>
        </w:rPr>
      </w:pPr>
      <w:r w:rsidRPr="00DB6700">
        <w:rPr>
          <w:rFonts w:ascii="Times New Roman" w:eastAsia="方正仿宋_GBK" w:hAnsi="Times New Roman"/>
          <w:kern w:val="2"/>
          <w:sz w:val="32"/>
          <w:szCs w:val="32"/>
        </w:rPr>
        <w:t>（二）</w:t>
      </w:r>
      <w:r w:rsidRPr="00DB6700">
        <w:rPr>
          <w:rFonts w:ascii="Times New Roman" w:eastAsia="方正仿宋_GBK" w:hAnsi="Times New Roman"/>
          <w:kern w:val="2"/>
          <w:sz w:val="32"/>
          <w:szCs w:val="32"/>
        </w:rPr>
        <w:t>202</w:t>
      </w:r>
      <w:r w:rsidR="00DB6700" w:rsidRPr="00DB6700">
        <w:rPr>
          <w:rFonts w:ascii="Times New Roman" w:eastAsia="方正仿宋_GBK" w:hAnsi="Times New Roman" w:hint="eastAsia"/>
          <w:kern w:val="2"/>
          <w:sz w:val="32"/>
          <w:szCs w:val="32"/>
        </w:rPr>
        <w:t>4</w:t>
      </w:r>
      <w:r w:rsidRPr="00DB6700">
        <w:rPr>
          <w:rFonts w:ascii="Times New Roman" w:eastAsia="方正仿宋_GBK" w:hAnsi="Times New Roman"/>
          <w:kern w:val="2"/>
          <w:sz w:val="32"/>
          <w:szCs w:val="32"/>
        </w:rPr>
        <w:t>年公务接待经费</w:t>
      </w:r>
      <w:r w:rsidRPr="00DB6700">
        <w:rPr>
          <w:rFonts w:ascii="Times New Roman" w:eastAsia="方正仿宋_GBK" w:hAnsi="Times New Roman"/>
          <w:kern w:val="2"/>
          <w:sz w:val="32"/>
          <w:szCs w:val="32"/>
        </w:rPr>
        <w:t>2.</w:t>
      </w:r>
      <w:r w:rsidR="00DB6700" w:rsidRPr="00DB6700">
        <w:rPr>
          <w:rFonts w:ascii="Times New Roman" w:eastAsia="方正仿宋_GBK" w:hAnsi="Times New Roman" w:hint="eastAsia"/>
          <w:kern w:val="2"/>
          <w:sz w:val="32"/>
          <w:szCs w:val="32"/>
        </w:rPr>
        <w:t>31</w:t>
      </w:r>
      <w:r w:rsidRPr="00DB6700">
        <w:rPr>
          <w:rFonts w:ascii="Times New Roman" w:eastAsia="方正仿宋_GBK" w:hAnsi="Times New Roman"/>
          <w:kern w:val="2"/>
          <w:sz w:val="32"/>
          <w:szCs w:val="32"/>
        </w:rPr>
        <w:t>万元。较</w:t>
      </w:r>
      <w:r w:rsidRPr="00DB6700">
        <w:rPr>
          <w:rFonts w:ascii="Times New Roman" w:eastAsia="方正仿宋_GBK" w:hAnsi="Times New Roman"/>
          <w:kern w:val="2"/>
          <w:sz w:val="32"/>
          <w:szCs w:val="32"/>
        </w:rPr>
        <w:t>202</w:t>
      </w:r>
      <w:r w:rsidR="00DB6700" w:rsidRPr="00DB6700">
        <w:rPr>
          <w:rFonts w:ascii="Times New Roman" w:eastAsia="方正仿宋_GBK" w:hAnsi="Times New Roman" w:hint="eastAsia"/>
          <w:kern w:val="2"/>
          <w:sz w:val="32"/>
          <w:szCs w:val="32"/>
        </w:rPr>
        <w:t>3</w:t>
      </w:r>
      <w:r w:rsidRPr="00DB6700">
        <w:rPr>
          <w:rFonts w:ascii="Times New Roman" w:eastAsia="方正仿宋_GBK" w:hAnsi="Times New Roman"/>
          <w:kern w:val="2"/>
          <w:sz w:val="32"/>
          <w:szCs w:val="32"/>
        </w:rPr>
        <w:t>年预算经费减少</w:t>
      </w:r>
      <w:r w:rsidR="00DB6700" w:rsidRPr="00DB6700">
        <w:rPr>
          <w:rFonts w:ascii="Times New Roman" w:eastAsia="方正仿宋_GBK" w:hAnsi="Times New Roman" w:hint="eastAsia"/>
          <w:kern w:val="2"/>
          <w:sz w:val="32"/>
          <w:szCs w:val="32"/>
        </w:rPr>
        <w:t>0.12</w:t>
      </w:r>
      <w:r w:rsidRPr="00DB6700">
        <w:rPr>
          <w:rFonts w:ascii="Times New Roman" w:eastAsia="方正仿宋_GBK" w:hAnsi="Times New Roman"/>
          <w:kern w:val="2"/>
          <w:sz w:val="32"/>
          <w:szCs w:val="32"/>
        </w:rPr>
        <w:t>万元降低</w:t>
      </w:r>
      <w:r w:rsidR="00DB6700" w:rsidRPr="00DB6700">
        <w:rPr>
          <w:rFonts w:ascii="Times New Roman" w:eastAsia="方正仿宋_GBK" w:hAnsi="Times New Roman" w:hint="eastAsia"/>
          <w:kern w:val="2"/>
          <w:sz w:val="32"/>
          <w:szCs w:val="32"/>
        </w:rPr>
        <w:t>4.94</w:t>
      </w:r>
      <w:r w:rsidRPr="00DB6700">
        <w:rPr>
          <w:rFonts w:ascii="Times New Roman" w:eastAsia="方正仿宋_GBK" w:hAnsi="Times New Roman"/>
          <w:kern w:val="2"/>
          <w:sz w:val="32"/>
          <w:szCs w:val="32"/>
        </w:rPr>
        <w:t>%</w:t>
      </w:r>
      <w:r w:rsidRPr="00DB6700">
        <w:rPr>
          <w:rFonts w:ascii="Times New Roman" w:eastAsia="方正仿宋_GBK" w:hAnsi="Times New Roman"/>
          <w:kern w:val="2"/>
          <w:sz w:val="32"/>
          <w:szCs w:val="32"/>
        </w:rPr>
        <w:t>，主要原因</w:t>
      </w:r>
      <w:r w:rsidR="00DB6700" w:rsidRPr="00DB6700">
        <w:rPr>
          <w:rFonts w:ascii="Times New Roman" w:eastAsia="方正仿宋_GBK" w:hAnsi="Times New Roman" w:hint="eastAsia"/>
          <w:kern w:val="2"/>
          <w:sz w:val="32"/>
          <w:szCs w:val="32"/>
        </w:rPr>
        <w:t>厉行节约</w:t>
      </w:r>
      <w:r w:rsidRPr="00DB6700">
        <w:rPr>
          <w:rFonts w:ascii="Times New Roman" w:eastAsia="方正仿宋_GBK" w:hAnsi="Times New Roman"/>
          <w:kern w:val="2"/>
          <w:sz w:val="32"/>
          <w:szCs w:val="32"/>
        </w:rPr>
        <w:t>，严控</w:t>
      </w:r>
      <w:r w:rsidRPr="00DB6700">
        <w:rPr>
          <w:rFonts w:ascii="Times New Roman" w:eastAsia="方正仿宋_GBK" w:hAnsi="Times New Roman"/>
          <w:kern w:val="2"/>
          <w:sz w:val="32"/>
          <w:szCs w:val="32"/>
        </w:rPr>
        <w:t>“</w:t>
      </w:r>
      <w:r w:rsidRPr="00DB6700">
        <w:rPr>
          <w:rFonts w:ascii="Times New Roman" w:eastAsia="方正仿宋_GBK" w:hAnsi="Times New Roman"/>
          <w:kern w:val="2"/>
          <w:sz w:val="32"/>
          <w:szCs w:val="32"/>
        </w:rPr>
        <w:t>三公经费支出</w:t>
      </w:r>
      <w:r w:rsidRPr="00DB6700">
        <w:rPr>
          <w:rFonts w:ascii="Times New Roman" w:eastAsia="方正仿宋_GBK" w:hAnsi="Times New Roman"/>
          <w:kern w:val="2"/>
          <w:sz w:val="32"/>
          <w:szCs w:val="32"/>
        </w:rPr>
        <w:t>”</w:t>
      </w:r>
      <w:r w:rsidRPr="00DB6700">
        <w:rPr>
          <w:rFonts w:ascii="Times New Roman" w:eastAsia="方正仿宋_GBK" w:hAnsi="Times New Roman" w:hint="eastAsia"/>
          <w:kern w:val="2"/>
          <w:sz w:val="32"/>
          <w:szCs w:val="32"/>
        </w:rPr>
        <w:t>。</w:t>
      </w:r>
    </w:p>
    <w:p w:rsidR="00900308" w:rsidRPr="001924F9" w:rsidRDefault="00900308" w:rsidP="00900308">
      <w:pPr>
        <w:pStyle w:val="a6"/>
        <w:spacing w:before="0" w:beforeAutospacing="0" w:after="450" w:afterAutospacing="0" w:line="576" w:lineRule="exact"/>
        <w:ind w:firstLineChars="200" w:firstLine="640"/>
        <w:contextualSpacing/>
        <w:mirrorIndents/>
        <w:jc w:val="both"/>
        <w:rPr>
          <w:rFonts w:ascii="Times New Roman" w:eastAsia="方正仿宋_GBK" w:hAnsi="Times New Roman"/>
          <w:kern w:val="2"/>
          <w:sz w:val="32"/>
          <w:szCs w:val="32"/>
        </w:rPr>
      </w:pPr>
      <w:r w:rsidRPr="00DB6700">
        <w:rPr>
          <w:rFonts w:ascii="Times New Roman" w:eastAsia="方正仿宋_GBK" w:hAnsi="Times New Roman"/>
          <w:kern w:val="2"/>
          <w:sz w:val="32"/>
          <w:szCs w:val="32"/>
        </w:rPr>
        <w:t>（三）</w:t>
      </w:r>
      <w:r w:rsidRPr="00DB6700">
        <w:rPr>
          <w:rFonts w:ascii="Times New Roman" w:eastAsia="方正仿宋_GBK" w:hAnsi="Times New Roman"/>
          <w:kern w:val="2"/>
          <w:sz w:val="32"/>
          <w:szCs w:val="32"/>
        </w:rPr>
        <w:t>202</w:t>
      </w:r>
      <w:r w:rsidR="00DB6700" w:rsidRPr="00DB6700">
        <w:rPr>
          <w:rFonts w:ascii="Times New Roman" w:eastAsia="方正仿宋_GBK" w:hAnsi="Times New Roman" w:hint="eastAsia"/>
          <w:kern w:val="2"/>
          <w:sz w:val="32"/>
          <w:szCs w:val="32"/>
        </w:rPr>
        <w:t>4</w:t>
      </w:r>
      <w:r w:rsidRPr="00DB6700">
        <w:rPr>
          <w:rFonts w:ascii="Times New Roman" w:eastAsia="方正仿宋_GBK" w:hAnsi="Times New Roman"/>
          <w:kern w:val="2"/>
          <w:sz w:val="32"/>
          <w:szCs w:val="32"/>
        </w:rPr>
        <w:t>年公务用车购置及运行维护费</w:t>
      </w:r>
      <w:r w:rsidRPr="00DB6700">
        <w:rPr>
          <w:rFonts w:ascii="Times New Roman" w:eastAsia="方正仿宋_GBK" w:hAnsi="Times New Roman"/>
          <w:kern w:val="2"/>
          <w:sz w:val="32"/>
          <w:szCs w:val="32"/>
        </w:rPr>
        <w:t>27</w:t>
      </w:r>
      <w:r w:rsidRPr="00DB6700">
        <w:rPr>
          <w:rFonts w:ascii="Times New Roman" w:eastAsia="方正仿宋_GBK" w:hAnsi="Times New Roman"/>
          <w:kern w:val="2"/>
          <w:sz w:val="32"/>
          <w:szCs w:val="32"/>
        </w:rPr>
        <w:t>万元。</w:t>
      </w:r>
      <w:r w:rsidR="00DB6700">
        <w:rPr>
          <w:rFonts w:ascii="Times New Roman" w:eastAsia="方正仿宋_GBK" w:hAnsi="Times New Roman" w:hint="eastAsia"/>
          <w:kern w:val="2"/>
          <w:sz w:val="32"/>
          <w:szCs w:val="32"/>
        </w:rPr>
        <w:t>与</w:t>
      </w:r>
      <w:r w:rsidRPr="001924F9">
        <w:rPr>
          <w:rFonts w:ascii="Times New Roman" w:eastAsia="方正仿宋_GBK" w:hAnsi="Times New Roman"/>
          <w:kern w:val="2"/>
          <w:sz w:val="32"/>
          <w:szCs w:val="32"/>
        </w:rPr>
        <w:t>202</w:t>
      </w:r>
      <w:r w:rsidR="00DB6700">
        <w:rPr>
          <w:rFonts w:ascii="Times New Roman" w:eastAsia="方正仿宋_GBK" w:hAnsi="Times New Roman" w:hint="eastAsia"/>
          <w:kern w:val="2"/>
          <w:sz w:val="32"/>
          <w:szCs w:val="32"/>
        </w:rPr>
        <w:t>3</w:t>
      </w:r>
      <w:r w:rsidRPr="001924F9">
        <w:rPr>
          <w:rFonts w:ascii="Times New Roman" w:eastAsia="方正仿宋_GBK" w:hAnsi="Times New Roman"/>
          <w:kern w:val="2"/>
          <w:sz w:val="32"/>
          <w:szCs w:val="32"/>
        </w:rPr>
        <w:t>年预算经费</w:t>
      </w:r>
      <w:r w:rsidR="00DB6700">
        <w:rPr>
          <w:rFonts w:ascii="Times New Roman" w:eastAsia="方正仿宋_GBK" w:hAnsi="Times New Roman" w:hint="eastAsia"/>
          <w:kern w:val="2"/>
          <w:sz w:val="32"/>
          <w:szCs w:val="32"/>
        </w:rPr>
        <w:t>持平</w:t>
      </w:r>
      <w:r w:rsidRPr="001924F9">
        <w:rPr>
          <w:rFonts w:ascii="Times New Roman" w:eastAsia="方正仿宋_GBK" w:hAnsi="Times New Roman"/>
          <w:kern w:val="2"/>
          <w:sz w:val="32"/>
          <w:szCs w:val="32"/>
        </w:rPr>
        <w:t>，主要原因本年预算按照车辆实有数</w:t>
      </w:r>
      <w:r w:rsidR="00DB6700">
        <w:rPr>
          <w:rFonts w:ascii="Times New Roman" w:eastAsia="方正仿宋_GBK" w:hAnsi="Times New Roman"/>
          <w:kern w:val="2"/>
          <w:sz w:val="32"/>
          <w:szCs w:val="32"/>
        </w:rPr>
        <w:t>进行预算</w:t>
      </w:r>
      <w:r w:rsidRPr="001924F9">
        <w:rPr>
          <w:rFonts w:ascii="Times New Roman" w:eastAsia="方正仿宋_GBK" w:hAnsi="Times New Roman"/>
          <w:kern w:val="2"/>
          <w:sz w:val="32"/>
          <w:szCs w:val="32"/>
        </w:rPr>
        <w:t>。</w:t>
      </w:r>
    </w:p>
    <w:p w:rsidR="001E71DE" w:rsidRDefault="00FD537E">
      <w:pPr>
        <w:pStyle w:val="10"/>
        <w:spacing w:before="0" w:line="360" w:lineRule="auto"/>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p>
    <w:p w:rsidR="00900308" w:rsidRDefault="00900308" w:rsidP="00900308">
      <w:pPr>
        <w:pStyle w:val="10"/>
        <w:spacing w:before="0" w:line="576" w:lineRule="exact"/>
        <w:ind w:firstLineChars="200" w:firstLine="640"/>
        <w:contextualSpacing/>
        <w:rPr>
          <w:rFonts w:ascii="Times New Roman" w:eastAsia="方正仿宋_GBK" w:hAnsi="Times New Roman"/>
          <w:kern w:val="2"/>
          <w:sz w:val="32"/>
          <w:szCs w:val="32"/>
        </w:rPr>
      </w:pPr>
      <w:r w:rsidRPr="00C76516">
        <w:rPr>
          <w:rFonts w:ascii="Times New Roman" w:hAnsi="Times New Roman"/>
          <w:sz w:val="32"/>
          <w:szCs w:val="32"/>
        </w:rPr>
        <w:lastRenderedPageBreak/>
        <w:t>马尔康市人民法院</w:t>
      </w:r>
      <w:r w:rsidRPr="00C76516">
        <w:rPr>
          <w:rFonts w:ascii="Times New Roman" w:hAnsi="Times New Roman"/>
          <w:sz w:val="32"/>
          <w:szCs w:val="32"/>
        </w:rPr>
        <w:t>202</w:t>
      </w:r>
      <w:r w:rsidR="00DB6700">
        <w:rPr>
          <w:rFonts w:ascii="Times New Roman" w:hAnsi="Times New Roman" w:hint="eastAsia"/>
          <w:sz w:val="32"/>
          <w:szCs w:val="32"/>
        </w:rPr>
        <w:t>4</w:t>
      </w:r>
      <w:r w:rsidRPr="00C76516">
        <w:rPr>
          <w:rFonts w:ascii="Times New Roman" w:hAnsi="Times New Roman"/>
          <w:sz w:val="32"/>
          <w:szCs w:val="32"/>
        </w:rPr>
        <w:t>年</w:t>
      </w:r>
      <w:r>
        <w:rPr>
          <w:rFonts w:ascii="Times New Roman" w:eastAsia="方正仿宋_GBK" w:hAnsi="Times New Roman"/>
          <w:kern w:val="2"/>
          <w:sz w:val="32"/>
          <w:szCs w:val="32"/>
        </w:rPr>
        <w:t>政府性基金预算拨款安排的支出</w:t>
      </w:r>
      <w:r>
        <w:rPr>
          <w:rFonts w:ascii="Times New Roman" w:eastAsia="方正仿宋_GBK" w:hAnsi="Times New Roman"/>
          <w:kern w:val="2"/>
          <w:sz w:val="32"/>
          <w:szCs w:val="32"/>
        </w:rPr>
        <w:t>0</w:t>
      </w:r>
      <w:r>
        <w:rPr>
          <w:rFonts w:ascii="Times New Roman" w:eastAsia="方正仿宋_GBK" w:hAnsi="Times New Roman"/>
          <w:kern w:val="2"/>
          <w:sz w:val="32"/>
          <w:szCs w:val="32"/>
        </w:rPr>
        <w:t>万元。较</w:t>
      </w:r>
      <w:r>
        <w:rPr>
          <w:rFonts w:ascii="Times New Roman" w:eastAsia="方正仿宋_GBK" w:hAnsi="Times New Roman"/>
          <w:kern w:val="2"/>
          <w:sz w:val="32"/>
          <w:szCs w:val="32"/>
        </w:rPr>
        <w:t>202</w:t>
      </w:r>
      <w:r w:rsidR="00DB6700">
        <w:rPr>
          <w:rFonts w:ascii="Times New Roman" w:eastAsia="方正仿宋_GBK" w:hAnsi="Times New Roman" w:hint="eastAsia"/>
          <w:kern w:val="2"/>
          <w:sz w:val="32"/>
          <w:szCs w:val="32"/>
        </w:rPr>
        <w:t>3</w:t>
      </w:r>
      <w:r>
        <w:rPr>
          <w:rFonts w:ascii="Times New Roman" w:eastAsia="方正仿宋_GBK" w:hAnsi="Times New Roman"/>
          <w:kern w:val="2"/>
          <w:sz w:val="32"/>
          <w:szCs w:val="32"/>
        </w:rPr>
        <w:t>年预算经费持平。</w:t>
      </w:r>
    </w:p>
    <w:p w:rsidR="001E71DE" w:rsidRDefault="00FD537E">
      <w:pPr>
        <w:pStyle w:val="10"/>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rsidR="00900308" w:rsidRPr="00C76516" w:rsidRDefault="00FD537E" w:rsidP="00900308">
      <w:pPr>
        <w:pStyle w:val="10"/>
        <w:wordWrap w:val="0"/>
        <w:spacing w:before="0" w:line="576" w:lineRule="exact"/>
        <w:ind w:firstLineChars="200" w:firstLine="640"/>
        <w:contextualSpacing/>
        <w:mirrorIndents/>
        <w:rPr>
          <w:rFonts w:ascii="Times New Roman" w:hAnsi="Times New Roman"/>
          <w:color w:val="FF0000"/>
          <w:kern w:val="2"/>
          <w:sz w:val="32"/>
          <w:szCs w:val="32"/>
        </w:rPr>
      </w:pPr>
      <w:r>
        <w:rPr>
          <w:rFonts w:ascii="楷体" w:eastAsia="楷体" w:cs="仿宋_GB2312" w:hint="eastAsia"/>
          <w:kern w:val="2"/>
          <w:sz w:val="32"/>
          <w:szCs w:val="32"/>
        </w:rPr>
        <w:t>（一）机关运行经费</w:t>
      </w:r>
      <w:r>
        <w:rPr>
          <w:rFonts w:cs="仿宋_GB2312" w:hint="eastAsia"/>
          <w:kern w:val="2"/>
          <w:sz w:val="32"/>
          <w:szCs w:val="32"/>
        </w:rPr>
        <w:br/>
        <w:t xml:space="preserve">　  </w:t>
      </w:r>
      <w:r w:rsidR="00900308" w:rsidRPr="00BC75CC">
        <w:rPr>
          <w:rFonts w:ascii="Times New Roman" w:hAnsi="Times New Roman"/>
          <w:sz w:val="32"/>
          <w:szCs w:val="32"/>
        </w:rPr>
        <w:t>马尔康市人民法院</w:t>
      </w:r>
      <w:r w:rsidR="00900308" w:rsidRPr="00BC75CC">
        <w:rPr>
          <w:rFonts w:ascii="Times New Roman" w:hAnsi="Times New Roman"/>
          <w:kern w:val="2"/>
          <w:sz w:val="32"/>
          <w:szCs w:val="32"/>
        </w:rPr>
        <w:t>202</w:t>
      </w:r>
      <w:r w:rsidR="00BC75CC">
        <w:rPr>
          <w:rFonts w:ascii="Times New Roman" w:hAnsi="Times New Roman" w:hint="eastAsia"/>
          <w:kern w:val="2"/>
          <w:sz w:val="32"/>
          <w:szCs w:val="32"/>
        </w:rPr>
        <w:t>4</w:t>
      </w:r>
      <w:r w:rsidR="00900308" w:rsidRPr="00BC75CC">
        <w:rPr>
          <w:rFonts w:ascii="Times New Roman"/>
          <w:kern w:val="2"/>
          <w:sz w:val="32"/>
          <w:szCs w:val="32"/>
        </w:rPr>
        <w:t>年机关运行经费财政拨款预算为</w:t>
      </w:r>
      <w:r w:rsidR="00900308" w:rsidRPr="00BC75CC">
        <w:rPr>
          <w:rFonts w:ascii="Times New Roman" w:hAnsi="Times New Roman"/>
          <w:kern w:val="2"/>
          <w:sz w:val="32"/>
          <w:szCs w:val="32"/>
        </w:rPr>
        <w:t>16</w:t>
      </w:r>
      <w:r w:rsidR="00BC75CC">
        <w:rPr>
          <w:rFonts w:ascii="Times New Roman" w:hAnsi="Times New Roman" w:hint="eastAsia"/>
          <w:kern w:val="2"/>
          <w:sz w:val="32"/>
          <w:szCs w:val="32"/>
        </w:rPr>
        <w:t>6.32</w:t>
      </w:r>
      <w:r w:rsidR="00900308" w:rsidRPr="00BC75CC">
        <w:rPr>
          <w:rFonts w:ascii="Times New Roman"/>
          <w:kern w:val="2"/>
          <w:sz w:val="32"/>
          <w:szCs w:val="32"/>
        </w:rPr>
        <w:t>万元，比</w:t>
      </w:r>
      <w:r w:rsidR="00900308" w:rsidRPr="00BC75CC">
        <w:rPr>
          <w:rFonts w:ascii="Times New Roman" w:hAnsi="Times New Roman"/>
          <w:kern w:val="2"/>
          <w:sz w:val="32"/>
          <w:szCs w:val="32"/>
        </w:rPr>
        <w:t>202</w:t>
      </w:r>
      <w:r w:rsidR="00BC75CC">
        <w:rPr>
          <w:rFonts w:ascii="Times New Roman" w:hAnsi="Times New Roman" w:hint="eastAsia"/>
          <w:kern w:val="2"/>
          <w:sz w:val="32"/>
          <w:szCs w:val="32"/>
        </w:rPr>
        <w:t>3</w:t>
      </w:r>
      <w:r w:rsidR="00900308" w:rsidRPr="00BC75CC">
        <w:rPr>
          <w:rFonts w:ascii="Times New Roman"/>
          <w:kern w:val="2"/>
          <w:sz w:val="32"/>
          <w:szCs w:val="32"/>
        </w:rPr>
        <w:t>年预算</w:t>
      </w:r>
      <w:r w:rsidR="00900308" w:rsidRPr="00BC75CC">
        <w:rPr>
          <w:rFonts w:ascii="Times New Roman" w:hAnsi="Times New Roman"/>
          <w:sz w:val="32"/>
          <w:szCs w:val="32"/>
        </w:rPr>
        <w:t>增加</w:t>
      </w:r>
      <w:r w:rsidR="00BC75CC">
        <w:rPr>
          <w:rFonts w:ascii="Times New Roman" w:hAnsi="Times New Roman" w:hint="eastAsia"/>
          <w:color w:val="000000"/>
          <w:kern w:val="2"/>
          <w:sz w:val="32"/>
          <w:szCs w:val="32"/>
        </w:rPr>
        <w:t>2.88</w:t>
      </w:r>
      <w:r w:rsidR="00900308" w:rsidRPr="00BC75CC">
        <w:rPr>
          <w:rFonts w:ascii="Times New Roman"/>
          <w:color w:val="000000"/>
          <w:kern w:val="2"/>
          <w:sz w:val="32"/>
          <w:szCs w:val="32"/>
        </w:rPr>
        <w:t>万元，增长</w:t>
      </w:r>
      <w:r w:rsidR="00BC75CC">
        <w:rPr>
          <w:rFonts w:ascii="Times New Roman" w:hAnsi="Times New Roman" w:hint="eastAsia"/>
          <w:color w:val="000000"/>
          <w:kern w:val="2"/>
          <w:sz w:val="32"/>
          <w:szCs w:val="32"/>
        </w:rPr>
        <w:t>2</w:t>
      </w:r>
      <w:r w:rsidR="00900308" w:rsidRPr="00BC75CC">
        <w:rPr>
          <w:rFonts w:ascii="Times New Roman" w:hAnsi="Times New Roman"/>
          <w:color w:val="000000"/>
          <w:kern w:val="2"/>
          <w:sz w:val="32"/>
          <w:szCs w:val="32"/>
        </w:rPr>
        <w:t>%</w:t>
      </w:r>
      <w:r w:rsidR="00900308" w:rsidRPr="00BC75CC">
        <w:rPr>
          <w:rFonts w:ascii="Times New Roman"/>
          <w:color w:val="000000"/>
          <w:kern w:val="2"/>
          <w:sz w:val="32"/>
          <w:szCs w:val="32"/>
        </w:rPr>
        <w:t>，主要原因为本年预算将在职职工体检费、党建经费纳入预算。</w:t>
      </w:r>
    </w:p>
    <w:p w:rsidR="00900308" w:rsidRDefault="00FD537E" w:rsidP="00900308">
      <w:pPr>
        <w:pStyle w:val="10"/>
        <w:spacing w:before="0" w:line="576" w:lineRule="exact"/>
        <w:ind w:firstLineChars="200" w:firstLine="640"/>
        <w:contextualSpacing/>
        <w:rPr>
          <w:rFonts w:ascii="Times New Roman" w:hAnsi="Times New Roman"/>
          <w:kern w:val="2"/>
          <w:sz w:val="32"/>
          <w:szCs w:val="32"/>
        </w:rPr>
      </w:pPr>
      <w:r>
        <w:rPr>
          <w:rFonts w:ascii="楷体" w:eastAsia="楷体" w:cs="仿宋_GB2312" w:hint="eastAsia"/>
          <w:kern w:val="2"/>
          <w:sz w:val="32"/>
          <w:szCs w:val="32"/>
        </w:rPr>
        <w:t>（二）政府采购情况</w:t>
      </w:r>
      <w:r>
        <w:rPr>
          <w:rFonts w:cs="仿宋_GB2312" w:hint="eastAsia"/>
          <w:kern w:val="2"/>
          <w:sz w:val="32"/>
          <w:szCs w:val="32"/>
        </w:rPr>
        <w:br/>
        <w:t xml:space="preserve">　</w:t>
      </w:r>
      <w:r>
        <w:rPr>
          <w:rFonts w:cs="仿宋_GB2312" w:hint="eastAsia"/>
          <w:color w:val="000000"/>
          <w:kern w:val="2"/>
          <w:sz w:val="32"/>
          <w:szCs w:val="32"/>
        </w:rPr>
        <w:t xml:space="preserve">　 </w:t>
      </w:r>
      <w:r w:rsidR="00900308" w:rsidRPr="00C76516">
        <w:rPr>
          <w:rFonts w:ascii="Times New Roman" w:hAnsi="Times New Roman"/>
          <w:color w:val="000000"/>
          <w:kern w:val="2"/>
          <w:sz w:val="32"/>
          <w:szCs w:val="32"/>
        </w:rPr>
        <w:t>202</w:t>
      </w:r>
      <w:r w:rsidR="00A97649" w:rsidRPr="00A97649">
        <w:rPr>
          <w:rFonts w:ascii="Times New Roman" w:hAnsi="Times New Roman"/>
          <w:color w:val="000000"/>
          <w:kern w:val="2"/>
          <w:sz w:val="32"/>
          <w:szCs w:val="32"/>
        </w:rPr>
        <w:t>4</w:t>
      </w:r>
      <w:r w:rsidR="00900308" w:rsidRPr="00C76516">
        <w:rPr>
          <w:rFonts w:ascii="Times New Roman"/>
          <w:color w:val="000000"/>
          <w:kern w:val="2"/>
          <w:sz w:val="32"/>
          <w:szCs w:val="32"/>
        </w:rPr>
        <w:t>年</w:t>
      </w:r>
      <w:r w:rsidR="00900308" w:rsidRPr="00C76516">
        <w:rPr>
          <w:rFonts w:ascii="Times New Roman" w:hAnsi="Times New Roman"/>
          <w:sz w:val="32"/>
          <w:szCs w:val="32"/>
        </w:rPr>
        <w:t>马尔康市人民法院</w:t>
      </w:r>
      <w:r w:rsidR="00900308" w:rsidRPr="00C76516">
        <w:rPr>
          <w:rFonts w:ascii="Times New Roman"/>
          <w:color w:val="000000"/>
          <w:kern w:val="2"/>
          <w:sz w:val="32"/>
          <w:szCs w:val="32"/>
        </w:rPr>
        <w:t>安排政府采购预算</w:t>
      </w:r>
      <w:r w:rsidR="00900308" w:rsidRPr="00C76516">
        <w:rPr>
          <w:rFonts w:ascii="Times New Roman" w:hAnsi="Times New Roman"/>
          <w:color w:val="000000"/>
          <w:kern w:val="2"/>
          <w:sz w:val="32"/>
          <w:szCs w:val="32"/>
        </w:rPr>
        <w:t>0</w:t>
      </w:r>
      <w:r w:rsidR="00900308" w:rsidRPr="00C76516">
        <w:rPr>
          <w:rFonts w:ascii="Times New Roman"/>
          <w:color w:val="000000"/>
          <w:kern w:val="2"/>
          <w:sz w:val="32"/>
          <w:szCs w:val="32"/>
        </w:rPr>
        <w:t>万元。</w:t>
      </w:r>
    </w:p>
    <w:p w:rsidR="001E71DE" w:rsidRDefault="00FD537E">
      <w:pPr>
        <w:pStyle w:val="10"/>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（三）国有资产占有使用情况</w:t>
      </w:r>
    </w:p>
    <w:p w:rsidR="00900308" w:rsidRPr="00C76516" w:rsidRDefault="00900308" w:rsidP="00900308">
      <w:pPr>
        <w:pStyle w:val="10"/>
        <w:wordWrap w:val="0"/>
        <w:spacing w:before="0" w:line="576" w:lineRule="exact"/>
        <w:ind w:firstLineChars="200" w:firstLine="640"/>
        <w:contextualSpacing/>
        <w:mirrorIndents/>
        <w:rPr>
          <w:rFonts w:ascii="Times New Roman" w:hAnsi="Times New Roman"/>
          <w:kern w:val="2"/>
          <w:sz w:val="32"/>
          <w:szCs w:val="32"/>
        </w:rPr>
      </w:pPr>
      <w:r w:rsidRPr="00D463E9">
        <w:rPr>
          <w:rFonts w:ascii="Times New Roman"/>
          <w:kern w:val="2"/>
          <w:sz w:val="32"/>
          <w:szCs w:val="32"/>
        </w:rPr>
        <w:t>截至</w:t>
      </w:r>
      <w:r w:rsidRPr="00D463E9">
        <w:rPr>
          <w:rFonts w:ascii="Times New Roman" w:hAnsi="Times New Roman"/>
          <w:kern w:val="2"/>
          <w:sz w:val="32"/>
          <w:szCs w:val="32"/>
        </w:rPr>
        <w:t>202</w:t>
      </w:r>
      <w:r w:rsidR="00A97649" w:rsidRPr="00D463E9">
        <w:rPr>
          <w:rFonts w:ascii="Times New Roman" w:hAnsi="Times New Roman" w:hint="eastAsia"/>
          <w:kern w:val="2"/>
          <w:sz w:val="32"/>
          <w:szCs w:val="32"/>
        </w:rPr>
        <w:t>3</w:t>
      </w:r>
      <w:r w:rsidRPr="00D463E9">
        <w:rPr>
          <w:rFonts w:ascii="Times New Roman"/>
          <w:kern w:val="2"/>
          <w:sz w:val="32"/>
          <w:szCs w:val="32"/>
        </w:rPr>
        <w:t>年</w:t>
      </w:r>
      <w:r w:rsidRPr="00D463E9">
        <w:rPr>
          <w:rFonts w:ascii="Times New Roman" w:hAnsi="Times New Roman"/>
          <w:kern w:val="2"/>
          <w:sz w:val="32"/>
          <w:szCs w:val="32"/>
        </w:rPr>
        <w:t>12</w:t>
      </w:r>
      <w:r w:rsidRPr="00D463E9">
        <w:rPr>
          <w:rFonts w:ascii="Times New Roman"/>
          <w:kern w:val="2"/>
          <w:sz w:val="32"/>
          <w:szCs w:val="32"/>
        </w:rPr>
        <w:t>月</w:t>
      </w:r>
      <w:r w:rsidRPr="00D463E9">
        <w:rPr>
          <w:rFonts w:ascii="Times New Roman" w:hAnsi="Times New Roman"/>
          <w:kern w:val="2"/>
          <w:sz w:val="32"/>
          <w:szCs w:val="32"/>
        </w:rPr>
        <w:t>31</w:t>
      </w:r>
      <w:r w:rsidRPr="00D463E9">
        <w:rPr>
          <w:rFonts w:ascii="Times New Roman"/>
          <w:kern w:val="2"/>
          <w:sz w:val="32"/>
          <w:szCs w:val="32"/>
        </w:rPr>
        <w:t>日，我单位固定资产</w:t>
      </w:r>
      <w:r w:rsidR="00A97649" w:rsidRPr="00D463E9">
        <w:rPr>
          <w:rFonts w:ascii="Times New Roman" w:hAnsi="Times New Roman" w:hint="eastAsia"/>
          <w:kern w:val="2"/>
          <w:sz w:val="32"/>
          <w:szCs w:val="32"/>
        </w:rPr>
        <w:t>3187.25</w:t>
      </w:r>
      <w:r w:rsidRPr="00D463E9">
        <w:rPr>
          <w:rFonts w:ascii="Times New Roman"/>
          <w:kern w:val="2"/>
          <w:sz w:val="32"/>
          <w:szCs w:val="32"/>
        </w:rPr>
        <w:t>万元。</w:t>
      </w:r>
    </w:p>
    <w:p w:rsidR="001E71DE" w:rsidRDefault="00FD537E">
      <w:pPr>
        <w:pStyle w:val="10"/>
        <w:spacing w:before="0" w:line="360" w:lineRule="auto"/>
        <w:ind w:firstLineChars="200" w:firstLine="640"/>
        <w:rPr>
          <w:rFonts w:ascii="黑体" w:eastAsia="黑体"/>
          <w:sz w:val="32"/>
          <w:szCs w:val="32"/>
        </w:rPr>
      </w:pPr>
      <w:r>
        <w:rPr>
          <w:rFonts w:ascii="楷体" w:eastAsia="楷体" w:cs="仿宋_GB2312" w:hint="eastAsia"/>
          <w:kern w:val="2"/>
          <w:sz w:val="32"/>
          <w:szCs w:val="32"/>
        </w:rPr>
        <w:t>（四）绩效目标设置情况</w:t>
      </w:r>
      <w:r>
        <w:rPr>
          <w:rFonts w:cs="仿宋_GB2312" w:hint="eastAsia"/>
          <w:kern w:val="2"/>
          <w:sz w:val="32"/>
          <w:szCs w:val="32"/>
        </w:rPr>
        <w:br/>
        <w:t xml:space="preserve">　　</w:t>
      </w:r>
      <w:r w:rsidR="00900308" w:rsidRPr="00073E8F">
        <w:rPr>
          <w:rFonts w:ascii="Times New Roman" w:hAnsi="Times New Roman"/>
          <w:kern w:val="2"/>
          <w:sz w:val="32"/>
          <w:szCs w:val="32"/>
        </w:rPr>
        <w:t>202</w:t>
      </w:r>
      <w:r w:rsidR="00A97649" w:rsidRPr="00073E8F">
        <w:rPr>
          <w:rFonts w:ascii="Times New Roman" w:hAnsi="Times New Roman" w:hint="eastAsia"/>
          <w:kern w:val="2"/>
          <w:sz w:val="32"/>
          <w:szCs w:val="32"/>
        </w:rPr>
        <w:t>4</w:t>
      </w:r>
      <w:r w:rsidR="00900308" w:rsidRPr="00073E8F">
        <w:rPr>
          <w:rFonts w:ascii="Times New Roman"/>
          <w:kern w:val="2"/>
          <w:sz w:val="32"/>
          <w:szCs w:val="32"/>
        </w:rPr>
        <w:t>年</w:t>
      </w:r>
      <w:r w:rsidR="00900308" w:rsidRPr="00073E8F">
        <w:rPr>
          <w:rFonts w:ascii="Times New Roman" w:hAnsi="Times New Roman"/>
          <w:sz w:val="32"/>
          <w:szCs w:val="32"/>
        </w:rPr>
        <w:t>马尔康市人民法院</w:t>
      </w:r>
      <w:r w:rsidR="00900308" w:rsidRPr="00073E8F">
        <w:rPr>
          <w:rFonts w:ascii="Times New Roman"/>
          <w:kern w:val="2"/>
          <w:sz w:val="32"/>
          <w:szCs w:val="32"/>
        </w:rPr>
        <w:t>通用项目和专用项目均按要求实行绩效目标管理，涉及一般公共预算当年拨款</w:t>
      </w:r>
      <w:r w:rsidR="00A97649" w:rsidRPr="00073E8F">
        <w:rPr>
          <w:rFonts w:ascii="Times New Roman" w:hAnsi="Times New Roman" w:hint="eastAsia"/>
          <w:kern w:val="2"/>
          <w:sz w:val="32"/>
          <w:szCs w:val="32"/>
        </w:rPr>
        <w:t>1417.86</w:t>
      </w:r>
      <w:r w:rsidR="00900308" w:rsidRPr="00073E8F">
        <w:rPr>
          <w:rFonts w:ascii="Times New Roman"/>
          <w:kern w:val="2"/>
          <w:sz w:val="32"/>
          <w:szCs w:val="32"/>
        </w:rPr>
        <w:t>万元。</w:t>
      </w:r>
    </w:p>
    <w:p w:rsidR="00E56372" w:rsidRDefault="00FD537E">
      <w:pPr>
        <w:pStyle w:val="10"/>
        <w:spacing w:before="0" w:line="360" w:lineRule="auto"/>
        <w:ind w:firstLineChars="200" w:firstLine="640"/>
        <w:rPr>
          <w:rFonts w:ascii="黑体" w:eastAsia="黑体"/>
          <w:sz w:val="32"/>
          <w:szCs w:val="32"/>
        </w:rPr>
      </w:pPr>
      <w:r>
        <w:rPr>
          <w:rFonts w:ascii="黑体" w:eastAsia="黑体" w:hint="eastAsia"/>
          <w:sz w:val="32"/>
          <w:szCs w:val="32"/>
        </w:rPr>
        <w:t xml:space="preserve">十、名称解释 </w:t>
      </w:r>
    </w:p>
    <w:p w:rsidR="00E56372" w:rsidRPr="00E56372" w:rsidRDefault="00E56372" w:rsidP="00E56372">
      <w:pPr>
        <w:widowControl/>
        <w:shd w:val="clear" w:color="auto" w:fill="FFFFFF"/>
        <w:spacing w:before="120" w:after="120" w:line="480" w:lineRule="auto"/>
        <w:ind w:firstLine="480"/>
        <w:jc w:val="left"/>
        <w:rPr>
          <w:rFonts w:ascii="楷体" w:eastAsia="楷体" w:cs="仿宋_GB2312"/>
          <w:sz w:val="32"/>
          <w:szCs w:val="32"/>
        </w:rPr>
      </w:pPr>
      <w:r>
        <w:rPr>
          <w:rFonts w:ascii="楷体" w:eastAsia="楷体" w:cs="仿宋_GB2312" w:hint="eastAsia"/>
          <w:sz w:val="32"/>
          <w:szCs w:val="32"/>
        </w:rPr>
        <w:t>(</w:t>
      </w:r>
      <w:proofErr w:type="gramStart"/>
      <w:r>
        <w:rPr>
          <w:rFonts w:ascii="楷体" w:eastAsia="楷体" w:cs="仿宋_GB2312" w:hint="eastAsia"/>
          <w:sz w:val="32"/>
          <w:szCs w:val="32"/>
        </w:rPr>
        <w:t>一</w:t>
      </w:r>
      <w:proofErr w:type="gramEnd"/>
      <w:r>
        <w:rPr>
          <w:rFonts w:ascii="楷体" w:eastAsia="楷体" w:cs="仿宋_GB2312" w:hint="eastAsia"/>
          <w:sz w:val="32"/>
          <w:szCs w:val="32"/>
        </w:rPr>
        <w:t>)</w:t>
      </w:r>
      <w:r w:rsidRPr="00E56372">
        <w:rPr>
          <w:rFonts w:ascii="楷体" w:eastAsia="楷体" w:cs="仿宋_GB2312" w:hint="eastAsia"/>
          <w:sz w:val="32"/>
          <w:szCs w:val="32"/>
        </w:rPr>
        <w:t>财政拨款收入：指财政当年拨付的资金。</w:t>
      </w:r>
    </w:p>
    <w:p w:rsidR="00E56372" w:rsidRPr="00E56372" w:rsidRDefault="00E56372" w:rsidP="00E56372">
      <w:pPr>
        <w:widowControl/>
        <w:shd w:val="clear" w:color="auto" w:fill="FFFFFF"/>
        <w:spacing w:before="120" w:after="120" w:line="480" w:lineRule="auto"/>
        <w:ind w:firstLine="480"/>
        <w:jc w:val="left"/>
        <w:rPr>
          <w:rFonts w:ascii="楷体" w:eastAsia="楷体" w:cs="仿宋_GB2312"/>
          <w:sz w:val="32"/>
          <w:szCs w:val="32"/>
        </w:rPr>
      </w:pPr>
      <w:r>
        <w:rPr>
          <w:rFonts w:ascii="楷体" w:eastAsia="楷体" w:cs="仿宋_GB2312" w:hint="eastAsia"/>
          <w:sz w:val="32"/>
          <w:szCs w:val="32"/>
        </w:rPr>
        <w:t>（二）</w:t>
      </w:r>
      <w:r w:rsidRPr="00E56372">
        <w:rPr>
          <w:rFonts w:ascii="楷体" w:eastAsia="楷体" w:cs="仿宋_GB2312" w:hint="eastAsia"/>
          <w:sz w:val="32"/>
          <w:szCs w:val="32"/>
        </w:rPr>
        <w:t>社会保障和就业支出（类）行政事业单位离退休（款）机关事业单位基本养老保险缴费支出（项）:反映机关事业单位实施养老保险制度由单位缴纳的基本养老保险费支出。</w:t>
      </w:r>
    </w:p>
    <w:p w:rsidR="00E56372" w:rsidRPr="00E56372" w:rsidRDefault="00E56372" w:rsidP="00E56372">
      <w:pPr>
        <w:widowControl/>
        <w:shd w:val="clear" w:color="auto" w:fill="FFFFFF"/>
        <w:spacing w:before="120" w:after="120" w:line="480" w:lineRule="auto"/>
        <w:ind w:firstLine="480"/>
        <w:jc w:val="left"/>
        <w:rPr>
          <w:rFonts w:ascii="楷体" w:eastAsia="楷体" w:cs="仿宋_GB2312"/>
          <w:sz w:val="32"/>
          <w:szCs w:val="32"/>
        </w:rPr>
      </w:pPr>
      <w:r>
        <w:rPr>
          <w:rFonts w:ascii="楷体" w:eastAsia="楷体" w:cs="仿宋_GB2312" w:hint="eastAsia"/>
          <w:sz w:val="32"/>
          <w:szCs w:val="32"/>
        </w:rPr>
        <w:lastRenderedPageBreak/>
        <w:t>（三）</w:t>
      </w:r>
      <w:r w:rsidRPr="00E56372">
        <w:rPr>
          <w:rFonts w:ascii="楷体" w:eastAsia="楷体" w:cs="仿宋_GB2312" w:hint="eastAsia"/>
          <w:sz w:val="32"/>
          <w:szCs w:val="32"/>
        </w:rPr>
        <w:t>社会保障和就业支出（类）行政事业单位离退休（款）机关事业单位职业年金缴费支出（项）：反映机关事业单位实施养老保险制度由单位实际缴纳的职业年金支出。</w:t>
      </w:r>
    </w:p>
    <w:p w:rsidR="00E56372" w:rsidRPr="00E56372" w:rsidRDefault="00E56372" w:rsidP="00E56372">
      <w:pPr>
        <w:widowControl/>
        <w:shd w:val="clear" w:color="auto" w:fill="FFFFFF"/>
        <w:spacing w:before="120" w:after="120" w:line="480" w:lineRule="auto"/>
        <w:ind w:firstLine="480"/>
        <w:jc w:val="left"/>
        <w:rPr>
          <w:rFonts w:ascii="楷体" w:eastAsia="楷体" w:cs="仿宋_GB2312"/>
          <w:sz w:val="32"/>
          <w:szCs w:val="32"/>
        </w:rPr>
      </w:pPr>
      <w:r>
        <w:rPr>
          <w:rFonts w:ascii="楷体" w:eastAsia="楷体" w:cs="仿宋_GB2312" w:hint="eastAsia"/>
          <w:sz w:val="32"/>
          <w:szCs w:val="32"/>
        </w:rPr>
        <w:t>（四）</w:t>
      </w:r>
      <w:r w:rsidRPr="00E56372">
        <w:rPr>
          <w:rFonts w:ascii="楷体" w:eastAsia="楷体" w:cs="仿宋_GB2312" w:hint="eastAsia"/>
          <w:sz w:val="32"/>
          <w:szCs w:val="32"/>
        </w:rPr>
        <w:t>医疗卫生与计划生育支出（类）行政事业单位医疗（款）行政单位医疗（项）,反映财政部门集中安排的行政单位基本医疗保险缴费经费，未参加医疗保险的行政单位的公费医疗经费，按国家规定享受离休人员、红军老战士待遇人员的医疗经费。</w:t>
      </w:r>
    </w:p>
    <w:p w:rsidR="00E56372" w:rsidRPr="00E56372" w:rsidRDefault="00E56372" w:rsidP="00E56372">
      <w:pPr>
        <w:widowControl/>
        <w:shd w:val="clear" w:color="auto" w:fill="FFFFFF"/>
        <w:spacing w:before="120" w:after="120" w:line="480" w:lineRule="auto"/>
        <w:ind w:firstLine="480"/>
        <w:jc w:val="left"/>
        <w:rPr>
          <w:rFonts w:ascii="楷体" w:eastAsia="楷体" w:cs="仿宋_GB2312"/>
          <w:sz w:val="32"/>
          <w:szCs w:val="32"/>
        </w:rPr>
      </w:pPr>
      <w:r>
        <w:rPr>
          <w:rFonts w:ascii="楷体" w:eastAsia="楷体" w:cs="仿宋_GB2312" w:hint="eastAsia"/>
          <w:sz w:val="32"/>
          <w:szCs w:val="32"/>
        </w:rPr>
        <w:t>（五）</w:t>
      </w:r>
      <w:r w:rsidRPr="00E56372">
        <w:rPr>
          <w:rFonts w:ascii="楷体" w:eastAsia="楷体" w:cs="仿宋_GB2312" w:hint="eastAsia"/>
          <w:sz w:val="32"/>
          <w:szCs w:val="32"/>
        </w:rPr>
        <w:t>医疗卫生与计划生育支出（类）行政事业单位医疗（款）公务员医疗补助（项），反映财政部门集中安排的公务员医疗补助经费。</w:t>
      </w:r>
    </w:p>
    <w:p w:rsidR="00E56372" w:rsidRPr="00E56372" w:rsidRDefault="00E56372" w:rsidP="00E56372">
      <w:pPr>
        <w:widowControl/>
        <w:shd w:val="clear" w:color="auto" w:fill="FFFFFF"/>
        <w:spacing w:before="120" w:after="120" w:line="480" w:lineRule="auto"/>
        <w:ind w:firstLine="480"/>
        <w:jc w:val="left"/>
        <w:rPr>
          <w:rFonts w:ascii="楷体" w:eastAsia="楷体" w:cs="仿宋_GB2312"/>
          <w:sz w:val="32"/>
          <w:szCs w:val="32"/>
        </w:rPr>
      </w:pPr>
      <w:r>
        <w:rPr>
          <w:rFonts w:ascii="楷体" w:eastAsia="楷体" w:cs="仿宋_GB2312" w:hint="eastAsia"/>
          <w:sz w:val="32"/>
          <w:szCs w:val="32"/>
        </w:rPr>
        <w:t>（六）</w:t>
      </w:r>
      <w:r w:rsidRPr="00E56372">
        <w:rPr>
          <w:rFonts w:ascii="楷体" w:eastAsia="楷体" w:cs="仿宋_GB2312" w:hint="eastAsia"/>
          <w:sz w:val="32"/>
          <w:szCs w:val="32"/>
        </w:rPr>
        <w:t>基本支出：指为保障机构正常运转、完成日常工作任务而发生的人员支出和公用支出。</w:t>
      </w:r>
    </w:p>
    <w:p w:rsidR="00E56372" w:rsidRPr="00E56372" w:rsidRDefault="00E56372" w:rsidP="00E56372">
      <w:pPr>
        <w:widowControl/>
        <w:shd w:val="clear" w:color="auto" w:fill="FFFFFF"/>
        <w:spacing w:before="120" w:after="120" w:line="480" w:lineRule="auto"/>
        <w:ind w:firstLine="480"/>
        <w:jc w:val="left"/>
        <w:rPr>
          <w:rFonts w:ascii="楷体" w:eastAsia="楷体" w:cs="仿宋_GB2312"/>
          <w:sz w:val="32"/>
          <w:szCs w:val="32"/>
        </w:rPr>
      </w:pPr>
      <w:r>
        <w:rPr>
          <w:rFonts w:ascii="楷体" w:eastAsia="楷体" w:cs="仿宋_GB2312" w:hint="eastAsia"/>
          <w:sz w:val="32"/>
          <w:szCs w:val="32"/>
        </w:rPr>
        <w:t>（</w:t>
      </w:r>
      <w:r w:rsidR="00981730">
        <w:rPr>
          <w:rFonts w:ascii="楷体" w:eastAsia="楷体" w:cs="仿宋_GB2312" w:hint="eastAsia"/>
          <w:sz w:val="32"/>
          <w:szCs w:val="32"/>
        </w:rPr>
        <w:t>七</w:t>
      </w:r>
      <w:r>
        <w:rPr>
          <w:rFonts w:ascii="楷体" w:eastAsia="楷体" w:cs="仿宋_GB2312" w:hint="eastAsia"/>
          <w:sz w:val="32"/>
          <w:szCs w:val="32"/>
        </w:rPr>
        <w:t>）</w:t>
      </w:r>
      <w:r w:rsidRPr="00E56372">
        <w:rPr>
          <w:rFonts w:ascii="楷体" w:eastAsia="楷体" w:cs="仿宋_GB2312" w:hint="eastAsia"/>
          <w:sz w:val="32"/>
          <w:szCs w:val="32"/>
        </w:rPr>
        <w:t>“三公”经费：纳入县级财政预决算管理的“三公”经费，是指部门用财政拨款安排的因公出国（境）费、公务用车购置及运行费和公务接待费。其中，因公出国（境）</w:t>
      </w:r>
      <w:proofErr w:type="gramStart"/>
      <w:r w:rsidRPr="00E56372">
        <w:rPr>
          <w:rFonts w:ascii="楷体" w:eastAsia="楷体" w:cs="仿宋_GB2312" w:hint="eastAsia"/>
          <w:sz w:val="32"/>
          <w:szCs w:val="32"/>
        </w:rPr>
        <w:t>费反映</w:t>
      </w:r>
      <w:proofErr w:type="gramEnd"/>
      <w:r w:rsidRPr="00E56372">
        <w:rPr>
          <w:rFonts w:ascii="楷体" w:eastAsia="楷体" w:cs="仿宋_GB2312" w:hint="eastAsia"/>
          <w:sz w:val="32"/>
          <w:szCs w:val="32"/>
        </w:rPr>
        <w:t>单位公务出国（境）的国际旅费、国外城市间交通费、住宿费、伙食费、培训费、公杂费等支出；公务用车购置及运行</w:t>
      </w:r>
      <w:proofErr w:type="gramStart"/>
      <w:r w:rsidRPr="00E56372">
        <w:rPr>
          <w:rFonts w:ascii="楷体" w:eastAsia="楷体" w:cs="仿宋_GB2312" w:hint="eastAsia"/>
          <w:sz w:val="32"/>
          <w:szCs w:val="32"/>
        </w:rPr>
        <w:t>费反映</w:t>
      </w:r>
      <w:proofErr w:type="gramEnd"/>
      <w:r w:rsidRPr="00E56372">
        <w:rPr>
          <w:rFonts w:ascii="楷体" w:eastAsia="楷体" w:cs="仿宋_GB2312" w:hint="eastAsia"/>
          <w:sz w:val="32"/>
          <w:szCs w:val="32"/>
        </w:rPr>
        <w:t>单位公务用车车辆购置支出（</w:t>
      </w:r>
      <w:proofErr w:type="gramStart"/>
      <w:r w:rsidRPr="00E56372">
        <w:rPr>
          <w:rFonts w:ascii="楷体" w:eastAsia="楷体" w:cs="仿宋_GB2312" w:hint="eastAsia"/>
          <w:sz w:val="32"/>
          <w:szCs w:val="32"/>
        </w:rPr>
        <w:t>含车辆</w:t>
      </w:r>
      <w:proofErr w:type="gramEnd"/>
      <w:r w:rsidRPr="00E56372">
        <w:rPr>
          <w:rFonts w:ascii="楷体" w:eastAsia="楷体" w:cs="仿宋_GB2312" w:hint="eastAsia"/>
          <w:sz w:val="32"/>
          <w:szCs w:val="32"/>
        </w:rPr>
        <w:t>购置税）及租用费、燃料费、维修费、过路过桥费、保险费、安全奖励</w:t>
      </w:r>
      <w:r w:rsidRPr="00E56372">
        <w:rPr>
          <w:rFonts w:ascii="楷体" w:eastAsia="楷体" w:cs="仿宋_GB2312" w:hint="eastAsia"/>
          <w:sz w:val="32"/>
          <w:szCs w:val="32"/>
        </w:rPr>
        <w:lastRenderedPageBreak/>
        <w:t>费用等支出；公务接待</w:t>
      </w:r>
      <w:proofErr w:type="gramStart"/>
      <w:r w:rsidRPr="00E56372">
        <w:rPr>
          <w:rFonts w:ascii="楷体" w:eastAsia="楷体" w:cs="仿宋_GB2312" w:hint="eastAsia"/>
          <w:sz w:val="32"/>
          <w:szCs w:val="32"/>
        </w:rPr>
        <w:t>费反映</w:t>
      </w:r>
      <w:proofErr w:type="gramEnd"/>
      <w:r w:rsidRPr="00E56372">
        <w:rPr>
          <w:rFonts w:ascii="楷体" w:eastAsia="楷体" w:cs="仿宋_GB2312" w:hint="eastAsia"/>
          <w:sz w:val="32"/>
          <w:szCs w:val="32"/>
        </w:rPr>
        <w:t>单位按规定开支的各类公务接待（含外宾接待）支出。</w:t>
      </w:r>
    </w:p>
    <w:p w:rsidR="001E71DE" w:rsidRPr="00E56372" w:rsidRDefault="00E56372" w:rsidP="00E56372">
      <w:pPr>
        <w:widowControl/>
        <w:shd w:val="clear" w:color="auto" w:fill="FFFFFF"/>
        <w:spacing w:before="120" w:after="120" w:line="480" w:lineRule="auto"/>
        <w:ind w:firstLine="480"/>
        <w:jc w:val="left"/>
        <w:rPr>
          <w:rFonts w:ascii="楷体" w:eastAsia="楷体" w:cs="仿宋_GB2312"/>
          <w:sz w:val="32"/>
          <w:szCs w:val="32"/>
        </w:rPr>
      </w:pPr>
      <w:r>
        <w:rPr>
          <w:rFonts w:ascii="楷体" w:eastAsia="楷体" w:cs="仿宋_GB2312" w:hint="eastAsia"/>
          <w:sz w:val="32"/>
          <w:szCs w:val="32"/>
        </w:rPr>
        <w:t>（</w:t>
      </w:r>
      <w:r w:rsidR="00981730">
        <w:rPr>
          <w:rFonts w:ascii="楷体" w:eastAsia="楷体" w:cs="仿宋_GB2312" w:hint="eastAsia"/>
          <w:sz w:val="32"/>
          <w:szCs w:val="32"/>
        </w:rPr>
        <w:t>八</w:t>
      </w:r>
      <w:r>
        <w:rPr>
          <w:rFonts w:ascii="楷体" w:eastAsia="楷体" w:cs="仿宋_GB2312" w:hint="eastAsia"/>
          <w:sz w:val="32"/>
          <w:szCs w:val="32"/>
        </w:rPr>
        <w:t>）</w:t>
      </w:r>
      <w:r w:rsidRPr="00E56372">
        <w:rPr>
          <w:rFonts w:ascii="楷体" w:eastAsia="楷体"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sidR="00981730">
        <w:rPr>
          <w:rFonts w:ascii="楷体" w:eastAsia="楷体" w:cs="仿宋_GB2312" w:hint="eastAsia"/>
          <w:sz w:val="32"/>
          <w:szCs w:val="32"/>
        </w:rPr>
        <w:t>。</w:t>
      </w:r>
    </w:p>
    <w:sectPr w:rsidR="001E71DE" w:rsidRPr="00E56372" w:rsidSect="001E71DE">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1DE" w:rsidRDefault="001E71DE" w:rsidP="001E71DE">
      <w:r>
        <w:separator/>
      </w:r>
    </w:p>
  </w:endnote>
  <w:endnote w:type="continuationSeparator" w:id="0">
    <w:p w:rsidR="001E71DE" w:rsidRDefault="001E71DE" w:rsidP="001E71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roman"/>
    <w:pitch w:val="variable"/>
    <w:sig w:usb0="00000000"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ˎ̥">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1DE" w:rsidRDefault="001E71DE" w:rsidP="001E71DE">
      <w:r>
        <w:separator/>
      </w:r>
    </w:p>
  </w:footnote>
  <w:footnote w:type="continuationSeparator" w:id="0">
    <w:p w:rsidR="001E71DE" w:rsidRDefault="001E71DE" w:rsidP="001E71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1DE" w:rsidRDefault="001E71D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03D20"/>
    <w:multiLevelType w:val="hybridMultilevel"/>
    <w:tmpl w:val="10C4A83C"/>
    <w:lvl w:ilvl="0" w:tplc="DFAC4618">
      <w:start w:val="2"/>
      <w:numFmt w:val="japaneseCounting"/>
      <w:lvlRestart w:val="0"/>
      <w:lvlText w:val="%1、"/>
      <w:lvlJc w:val="left"/>
      <w:pPr>
        <w:tabs>
          <w:tab w:val="num" w:pos="0"/>
        </w:tabs>
        <w:ind w:left="1360" w:hanging="720"/>
      </w:pPr>
      <w:rPr>
        <w:rFonts w:hint="default"/>
      </w:rPr>
    </w:lvl>
    <w:lvl w:ilvl="1" w:tplc="8C0E62A6">
      <w:start w:val="1"/>
      <w:numFmt w:val="lowerLetter"/>
      <w:lvlText w:val="%2)"/>
      <w:lvlJc w:val="left"/>
      <w:pPr>
        <w:tabs>
          <w:tab w:val="num" w:pos="0"/>
        </w:tabs>
        <w:ind w:left="1480" w:hanging="420"/>
      </w:pPr>
    </w:lvl>
    <w:lvl w:ilvl="2" w:tplc="EF5C4420">
      <w:start w:val="1"/>
      <w:numFmt w:val="lowerRoman"/>
      <w:lvlText w:val="%3."/>
      <w:lvlJc w:val="right"/>
      <w:pPr>
        <w:tabs>
          <w:tab w:val="num" w:pos="0"/>
        </w:tabs>
        <w:ind w:left="1900" w:hanging="420"/>
      </w:pPr>
    </w:lvl>
    <w:lvl w:ilvl="3" w:tplc="14A0A67C">
      <w:start w:val="1"/>
      <w:numFmt w:val="decimal"/>
      <w:lvlText w:val="%4."/>
      <w:lvlJc w:val="left"/>
      <w:pPr>
        <w:tabs>
          <w:tab w:val="num" w:pos="0"/>
        </w:tabs>
        <w:ind w:left="2320" w:hanging="420"/>
      </w:pPr>
    </w:lvl>
    <w:lvl w:ilvl="4" w:tplc="57D60930">
      <w:start w:val="1"/>
      <w:numFmt w:val="lowerLetter"/>
      <w:lvlText w:val="%5)"/>
      <w:lvlJc w:val="left"/>
      <w:pPr>
        <w:tabs>
          <w:tab w:val="num" w:pos="0"/>
        </w:tabs>
        <w:ind w:left="2740" w:hanging="420"/>
      </w:pPr>
    </w:lvl>
    <w:lvl w:ilvl="5" w:tplc="B544A30A">
      <w:start w:val="1"/>
      <w:numFmt w:val="lowerRoman"/>
      <w:lvlText w:val="%6."/>
      <w:lvlJc w:val="right"/>
      <w:pPr>
        <w:tabs>
          <w:tab w:val="num" w:pos="0"/>
        </w:tabs>
        <w:ind w:left="3160" w:hanging="420"/>
      </w:pPr>
    </w:lvl>
    <w:lvl w:ilvl="6" w:tplc="586ECDBC">
      <w:start w:val="1"/>
      <w:numFmt w:val="decimal"/>
      <w:lvlText w:val="%7."/>
      <w:lvlJc w:val="left"/>
      <w:pPr>
        <w:tabs>
          <w:tab w:val="num" w:pos="0"/>
        </w:tabs>
        <w:ind w:left="3580" w:hanging="420"/>
      </w:pPr>
    </w:lvl>
    <w:lvl w:ilvl="7" w:tplc="389AC822">
      <w:start w:val="1"/>
      <w:numFmt w:val="lowerLetter"/>
      <w:lvlText w:val="%8)"/>
      <w:lvlJc w:val="left"/>
      <w:pPr>
        <w:tabs>
          <w:tab w:val="num" w:pos="0"/>
        </w:tabs>
        <w:ind w:left="4000" w:hanging="420"/>
      </w:pPr>
    </w:lvl>
    <w:lvl w:ilvl="8" w:tplc="73A4EC50">
      <w:start w:val="1"/>
      <w:numFmt w:val="lowerRoman"/>
      <w:lvlText w:val="%9."/>
      <w:lvlJc w:val="right"/>
      <w:pPr>
        <w:tabs>
          <w:tab w:val="num" w:pos="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1E71DE"/>
    <w:rsid w:val="00073E8F"/>
    <w:rsid w:val="001E71DE"/>
    <w:rsid w:val="002225AC"/>
    <w:rsid w:val="002C7BEB"/>
    <w:rsid w:val="002E5AC0"/>
    <w:rsid w:val="003009B5"/>
    <w:rsid w:val="00340F1B"/>
    <w:rsid w:val="003F47C5"/>
    <w:rsid w:val="00560BBA"/>
    <w:rsid w:val="005E7D35"/>
    <w:rsid w:val="0066589F"/>
    <w:rsid w:val="006F635F"/>
    <w:rsid w:val="0070753D"/>
    <w:rsid w:val="00786739"/>
    <w:rsid w:val="00860F2E"/>
    <w:rsid w:val="00900308"/>
    <w:rsid w:val="00981730"/>
    <w:rsid w:val="00990E67"/>
    <w:rsid w:val="009A31BA"/>
    <w:rsid w:val="00A27D6A"/>
    <w:rsid w:val="00A55B58"/>
    <w:rsid w:val="00A97649"/>
    <w:rsid w:val="00B33F8B"/>
    <w:rsid w:val="00BC75CC"/>
    <w:rsid w:val="00CB0810"/>
    <w:rsid w:val="00D463E9"/>
    <w:rsid w:val="00DB6700"/>
    <w:rsid w:val="00E56372"/>
    <w:rsid w:val="00F80431"/>
    <w:rsid w:val="00FC74C5"/>
    <w:rsid w:val="00FD537E"/>
    <w:rsid w:val="00FF43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71DE"/>
    <w:pPr>
      <w:widowControl w:val="0"/>
      <w:jc w:val="both"/>
    </w:pPr>
    <w:rPr>
      <w:rFonts w:ascii="Calibri" w:hAnsi="Calibri"/>
      <w:kern w:val="2"/>
      <w:sz w:val="21"/>
      <w:szCs w:val="22"/>
    </w:rPr>
  </w:style>
  <w:style w:type="paragraph" w:styleId="1">
    <w:name w:val="heading 1"/>
    <w:basedOn w:val="a"/>
    <w:next w:val="a"/>
    <w:rsid w:val="001E71DE"/>
    <w:pPr>
      <w:keepNext/>
      <w:keepLines/>
      <w:spacing w:before="340" w:after="330" w:line="578" w:lineRule="auto"/>
      <w:outlineLvl w:val="0"/>
    </w:pPr>
    <w:rPr>
      <w:b/>
      <w:bCs/>
      <w:kern w:val="44"/>
      <w:sz w:val="44"/>
    </w:rPr>
  </w:style>
  <w:style w:type="paragraph" w:styleId="2">
    <w:name w:val="heading 2"/>
    <w:basedOn w:val="a"/>
    <w:next w:val="a"/>
    <w:rsid w:val="001E71DE"/>
    <w:pPr>
      <w:keepNext/>
      <w:keepLines/>
      <w:spacing w:before="260" w:after="260" w:line="415" w:lineRule="auto"/>
      <w:outlineLvl w:val="1"/>
    </w:pPr>
    <w:rPr>
      <w:rFonts w:ascii="Arial" w:eastAsia="黑体" w:hAnsi="Arial"/>
      <w:b/>
      <w:sz w:val="32"/>
    </w:rPr>
  </w:style>
  <w:style w:type="paragraph" w:styleId="3">
    <w:name w:val="heading 3"/>
    <w:basedOn w:val="a"/>
    <w:next w:val="a"/>
    <w:rsid w:val="001E71DE"/>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E71DE"/>
    <w:pPr>
      <w:tabs>
        <w:tab w:val="center" w:pos="4153"/>
        <w:tab w:val="right" w:pos="8306"/>
      </w:tabs>
      <w:snapToGrid w:val="0"/>
      <w:jc w:val="left"/>
    </w:pPr>
    <w:rPr>
      <w:sz w:val="18"/>
      <w:szCs w:val="18"/>
    </w:rPr>
  </w:style>
  <w:style w:type="paragraph" w:styleId="a4">
    <w:name w:val="header"/>
    <w:basedOn w:val="a"/>
    <w:rsid w:val="001E71DE"/>
    <w:pPr>
      <w:pBdr>
        <w:bottom w:val="single" w:sz="6" w:space="1" w:color="auto"/>
      </w:pBdr>
      <w:tabs>
        <w:tab w:val="center" w:pos="4153"/>
        <w:tab w:val="right" w:pos="8306"/>
      </w:tabs>
      <w:snapToGrid w:val="0"/>
      <w:jc w:val="center"/>
    </w:pPr>
    <w:rPr>
      <w:sz w:val="18"/>
      <w:szCs w:val="18"/>
    </w:rPr>
  </w:style>
  <w:style w:type="paragraph" w:styleId="a5">
    <w:name w:val="List Paragraph"/>
    <w:basedOn w:val="a"/>
    <w:rsid w:val="001E71DE"/>
    <w:pPr>
      <w:ind w:firstLineChars="200" w:firstLine="200"/>
    </w:pPr>
  </w:style>
  <w:style w:type="paragraph" w:customStyle="1" w:styleId="10">
    <w:name w:val="正文文本1"/>
    <w:basedOn w:val="a"/>
    <w:uiPriority w:val="99"/>
    <w:qFormat/>
    <w:rsid w:val="001E71DE"/>
    <w:pPr>
      <w:spacing w:before="93"/>
    </w:pPr>
    <w:rPr>
      <w:rFonts w:ascii="仿宋_GB2312" w:eastAsia="仿宋_GB2312"/>
      <w:kern w:val="0"/>
      <w:sz w:val="30"/>
      <w:szCs w:val="20"/>
    </w:rPr>
  </w:style>
  <w:style w:type="paragraph" w:styleId="a6">
    <w:name w:val="Normal (Web)"/>
    <w:basedOn w:val="a"/>
    <w:uiPriority w:val="99"/>
    <w:rsid w:val="00560BBA"/>
    <w:pPr>
      <w:spacing w:before="100" w:beforeAutospacing="1" w:after="100" w:afterAutospacing="1"/>
      <w:jc w:val="left"/>
    </w:pPr>
    <w:rPr>
      <w:rFonts w:ascii="宋体"/>
      <w:kern w:val="0"/>
      <w:sz w:val="24"/>
      <w:szCs w:val="21"/>
    </w:rPr>
  </w:style>
</w:styles>
</file>

<file path=word/webSettings.xml><?xml version="1.0" encoding="utf-8"?>
<w:webSettings xmlns:r="http://schemas.openxmlformats.org/officeDocument/2006/relationships" xmlns:w="http://schemas.openxmlformats.org/wordprocessingml/2006/main">
  <w:divs>
    <w:div w:id="2046903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66law.cn/topic2010/jy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10</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疯丫头。。</dc:creator>
  <cp:lastModifiedBy>pc</cp:lastModifiedBy>
  <cp:revision>27</cp:revision>
  <cp:lastPrinted>2018-01-30T09:39:00Z</cp:lastPrinted>
  <dcterms:created xsi:type="dcterms:W3CDTF">2022-12-30T09:44:00Z</dcterms:created>
  <dcterms:modified xsi:type="dcterms:W3CDTF">2024-01-23T02:40:00Z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