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B7A34">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548DA628"/>
    <w:p w14:paraId="04173DC5"/>
    <w:p w14:paraId="6B68FB25"/>
    <w:p w14:paraId="23E87EBF">
      <w:pPr>
        <w:ind w:firstLine="1050" w:firstLineChars="500"/>
      </w:pPr>
    </w:p>
    <w:p w14:paraId="2DD84AE3">
      <w:pPr>
        <w:ind w:firstLine="1050" w:firstLineChars="500"/>
      </w:pPr>
    </w:p>
    <w:p w14:paraId="18BCB46D">
      <w:pPr>
        <w:ind w:firstLine="1760" w:firstLineChars="400"/>
        <w:rPr>
          <w:rFonts w:ascii="黑体" w:eastAsia="黑体"/>
          <w:sz w:val="44"/>
          <w:szCs w:val="44"/>
        </w:rPr>
      </w:pPr>
    </w:p>
    <w:p w14:paraId="307EB5B5">
      <w:pPr>
        <w:ind w:firstLine="1760" w:firstLineChars="400"/>
        <w:rPr>
          <w:rFonts w:ascii="黑体" w:eastAsia="黑体"/>
          <w:sz w:val="44"/>
          <w:szCs w:val="44"/>
        </w:rPr>
      </w:pPr>
    </w:p>
    <w:p w14:paraId="3A0AA4BE">
      <w:pPr>
        <w:jc w:val="center"/>
        <w:rPr>
          <w:rFonts w:hint="eastAsia" w:ascii="黑体" w:eastAsia="黑体"/>
          <w:sz w:val="44"/>
          <w:szCs w:val="44"/>
          <w:lang w:eastAsia="zh-CN"/>
        </w:rPr>
      </w:pPr>
      <w:r>
        <w:rPr>
          <w:rFonts w:hint="eastAsia" w:ascii="黑体" w:eastAsia="黑体"/>
          <w:sz w:val="44"/>
          <w:szCs w:val="44"/>
          <w:lang w:eastAsia="zh-CN"/>
        </w:rPr>
        <w:t>四川省威州民族师范学校附属小学校</w:t>
      </w:r>
    </w:p>
    <w:p w14:paraId="4B3AD3CC">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14:paraId="5A952627">
      <w:pPr>
        <w:ind w:firstLine="1760" w:firstLineChars="400"/>
        <w:rPr>
          <w:rFonts w:ascii="黑体" w:eastAsia="黑体"/>
          <w:sz w:val="44"/>
          <w:szCs w:val="44"/>
        </w:rPr>
      </w:pPr>
    </w:p>
    <w:p w14:paraId="7576854F">
      <w:pPr>
        <w:ind w:firstLine="1760" w:firstLineChars="400"/>
        <w:rPr>
          <w:rFonts w:ascii="黑体" w:eastAsia="黑体"/>
          <w:sz w:val="44"/>
          <w:szCs w:val="44"/>
        </w:rPr>
      </w:pPr>
    </w:p>
    <w:p w14:paraId="54C1FA35">
      <w:pPr>
        <w:ind w:firstLine="1760" w:firstLineChars="400"/>
        <w:rPr>
          <w:rFonts w:ascii="黑体" w:eastAsia="黑体"/>
          <w:sz w:val="44"/>
          <w:szCs w:val="44"/>
        </w:rPr>
      </w:pPr>
    </w:p>
    <w:p w14:paraId="4029AE5E">
      <w:pPr>
        <w:ind w:firstLine="1760" w:firstLineChars="400"/>
        <w:rPr>
          <w:rFonts w:ascii="黑体" w:eastAsia="黑体"/>
          <w:sz w:val="44"/>
          <w:szCs w:val="44"/>
        </w:rPr>
      </w:pPr>
    </w:p>
    <w:p w14:paraId="639DFFAF">
      <w:pPr>
        <w:ind w:firstLine="1760" w:firstLineChars="400"/>
        <w:rPr>
          <w:rFonts w:ascii="黑体" w:eastAsia="黑体"/>
          <w:sz w:val="44"/>
          <w:szCs w:val="44"/>
        </w:rPr>
      </w:pPr>
    </w:p>
    <w:p w14:paraId="74E787E4">
      <w:pPr>
        <w:ind w:firstLine="1760" w:firstLineChars="400"/>
        <w:rPr>
          <w:rFonts w:ascii="黑体" w:eastAsia="黑体"/>
          <w:sz w:val="44"/>
          <w:szCs w:val="44"/>
        </w:rPr>
      </w:pPr>
    </w:p>
    <w:p w14:paraId="33C29AC3">
      <w:pPr>
        <w:ind w:firstLine="1760" w:firstLineChars="400"/>
        <w:rPr>
          <w:rFonts w:ascii="黑体" w:eastAsia="黑体"/>
          <w:sz w:val="44"/>
          <w:szCs w:val="44"/>
        </w:rPr>
      </w:pPr>
    </w:p>
    <w:p w14:paraId="482EACB9">
      <w:pPr>
        <w:ind w:firstLine="1760" w:firstLineChars="400"/>
        <w:rPr>
          <w:rFonts w:ascii="黑体" w:eastAsia="黑体"/>
          <w:sz w:val="44"/>
          <w:szCs w:val="44"/>
        </w:rPr>
      </w:pPr>
    </w:p>
    <w:p w14:paraId="75237485">
      <w:pPr>
        <w:ind w:firstLine="1760" w:firstLineChars="400"/>
        <w:rPr>
          <w:rFonts w:ascii="黑体" w:eastAsia="黑体"/>
          <w:sz w:val="44"/>
          <w:szCs w:val="44"/>
        </w:rPr>
      </w:pPr>
    </w:p>
    <w:p w14:paraId="7960E1BD">
      <w:pPr>
        <w:ind w:firstLine="1760" w:firstLineChars="400"/>
        <w:rPr>
          <w:rFonts w:ascii="黑体" w:eastAsia="黑体"/>
          <w:sz w:val="44"/>
          <w:szCs w:val="44"/>
        </w:rPr>
      </w:pPr>
    </w:p>
    <w:p w14:paraId="30EB96DA">
      <w:pPr>
        <w:ind w:firstLine="1760" w:firstLineChars="400"/>
        <w:rPr>
          <w:rFonts w:ascii="黑体" w:eastAsia="黑体"/>
          <w:sz w:val="44"/>
          <w:szCs w:val="44"/>
        </w:rPr>
      </w:pPr>
    </w:p>
    <w:p w14:paraId="0A065025">
      <w:pPr>
        <w:ind w:firstLine="1760" w:firstLineChars="400"/>
        <w:rPr>
          <w:rFonts w:ascii="黑体" w:eastAsia="黑体"/>
          <w:sz w:val="44"/>
          <w:szCs w:val="44"/>
        </w:rPr>
      </w:pPr>
    </w:p>
    <w:p w14:paraId="1826F6E2">
      <w:pPr>
        <w:ind w:firstLine="1760" w:firstLineChars="400"/>
        <w:rPr>
          <w:rFonts w:ascii="黑体" w:eastAsia="黑体"/>
          <w:sz w:val="44"/>
          <w:szCs w:val="44"/>
        </w:rPr>
      </w:pPr>
    </w:p>
    <w:p w14:paraId="221A6586">
      <w:pPr>
        <w:ind w:firstLine="1760" w:firstLineChars="400"/>
        <w:rPr>
          <w:rFonts w:ascii="黑体" w:eastAsia="黑体"/>
          <w:sz w:val="44"/>
          <w:szCs w:val="44"/>
        </w:rPr>
      </w:pPr>
    </w:p>
    <w:p w14:paraId="79FF0211">
      <w:pPr>
        <w:rPr>
          <w:rFonts w:ascii="黑体" w:eastAsia="黑体"/>
          <w:sz w:val="44"/>
          <w:szCs w:val="44"/>
        </w:rPr>
      </w:pPr>
    </w:p>
    <w:p w14:paraId="6F56FFE4">
      <w:pPr>
        <w:ind w:firstLine="3120" w:firstLineChars="600"/>
        <w:rPr>
          <w:rFonts w:ascii="黑体" w:eastAsia="黑体"/>
          <w:sz w:val="52"/>
          <w:szCs w:val="52"/>
        </w:rPr>
      </w:pPr>
      <w:r>
        <w:rPr>
          <w:rFonts w:hint="eastAsia" w:ascii="黑体" w:eastAsia="黑体"/>
          <w:sz w:val="52"/>
          <w:szCs w:val="52"/>
        </w:rPr>
        <w:t>目录</w:t>
      </w:r>
    </w:p>
    <w:p w14:paraId="19409D83">
      <w:pPr>
        <w:ind w:firstLine="3080" w:firstLineChars="700"/>
        <w:rPr>
          <w:rFonts w:ascii="黑体" w:eastAsia="黑体"/>
          <w:sz w:val="44"/>
          <w:szCs w:val="44"/>
        </w:rPr>
      </w:pPr>
    </w:p>
    <w:p w14:paraId="20DAD43B">
      <w:pPr>
        <w:pStyle w:val="9"/>
        <w:ind w:firstLine="0" w:firstLineChars="0"/>
        <w:rPr>
          <w:rFonts w:ascii="黑体" w:eastAsia="黑体"/>
          <w:sz w:val="32"/>
          <w:szCs w:val="32"/>
        </w:rPr>
      </w:pPr>
      <w:r>
        <w:rPr>
          <w:rFonts w:hint="eastAsia" w:ascii="黑体" w:eastAsia="黑体"/>
          <w:sz w:val="32"/>
          <w:szCs w:val="32"/>
        </w:rPr>
        <w:t>一、基本职能及主要工作</w:t>
      </w:r>
    </w:p>
    <w:p w14:paraId="32AB7C73">
      <w:pPr>
        <w:rPr>
          <w:rFonts w:ascii="楷体" w:eastAsia="楷体"/>
          <w:sz w:val="32"/>
          <w:szCs w:val="32"/>
        </w:rPr>
      </w:pPr>
      <w:r>
        <w:rPr>
          <w:rFonts w:hint="eastAsia" w:ascii="楷体" w:eastAsia="楷体"/>
          <w:sz w:val="32"/>
          <w:szCs w:val="32"/>
        </w:rPr>
        <w:t>（一）部门职能简介</w:t>
      </w:r>
    </w:p>
    <w:p w14:paraId="6EE3EED6">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1678033A">
      <w:pPr>
        <w:rPr>
          <w:rFonts w:ascii="黑体" w:eastAsia="黑体"/>
          <w:sz w:val="32"/>
          <w:szCs w:val="32"/>
        </w:rPr>
      </w:pPr>
      <w:r>
        <w:rPr>
          <w:rFonts w:hint="eastAsia" w:ascii="黑体" w:eastAsia="黑体"/>
          <w:sz w:val="32"/>
          <w:szCs w:val="32"/>
        </w:rPr>
        <w:t>二、部门预算单位构成</w:t>
      </w:r>
    </w:p>
    <w:p w14:paraId="5926E4AE">
      <w:pPr>
        <w:rPr>
          <w:rFonts w:ascii="黑体" w:eastAsia="黑体"/>
          <w:sz w:val="32"/>
          <w:szCs w:val="32"/>
        </w:rPr>
      </w:pPr>
      <w:r>
        <w:rPr>
          <w:rFonts w:hint="eastAsia" w:ascii="黑体" w:eastAsia="黑体"/>
          <w:sz w:val="32"/>
          <w:szCs w:val="32"/>
        </w:rPr>
        <w:t>三、收支预算情况说明</w:t>
      </w:r>
    </w:p>
    <w:p w14:paraId="3E85B45D">
      <w:pPr>
        <w:rPr>
          <w:rFonts w:ascii="楷体" w:eastAsia="楷体"/>
          <w:sz w:val="32"/>
          <w:szCs w:val="32"/>
        </w:rPr>
      </w:pPr>
      <w:r>
        <w:rPr>
          <w:rFonts w:hint="eastAsia" w:ascii="楷体" w:eastAsia="楷体"/>
          <w:sz w:val="32"/>
          <w:szCs w:val="32"/>
        </w:rPr>
        <w:t>（一）收入预算情况</w:t>
      </w:r>
    </w:p>
    <w:p w14:paraId="254EB3AD">
      <w:pPr>
        <w:rPr>
          <w:rFonts w:ascii="楷体" w:eastAsia="楷体"/>
          <w:sz w:val="32"/>
          <w:szCs w:val="32"/>
        </w:rPr>
      </w:pPr>
      <w:r>
        <w:rPr>
          <w:rFonts w:hint="eastAsia" w:ascii="楷体" w:eastAsia="楷体"/>
          <w:sz w:val="32"/>
          <w:szCs w:val="32"/>
        </w:rPr>
        <w:t>（二）支出预算情况</w:t>
      </w:r>
    </w:p>
    <w:p w14:paraId="0C92F937">
      <w:pPr>
        <w:rPr>
          <w:rFonts w:ascii="黑体" w:eastAsia="黑体"/>
          <w:sz w:val="32"/>
          <w:szCs w:val="32"/>
        </w:rPr>
      </w:pPr>
      <w:r>
        <w:rPr>
          <w:rFonts w:hint="eastAsia" w:ascii="黑体" w:eastAsia="黑体"/>
          <w:sz w:val="32"/>
          <w:szCs w:val="32"/>
        </w:rPr>
        <w:t>四、财政拨款收支预算情况说明</w:t>
      </w:r>
    </w:p>
    <w:p w14:paraId="488461CE">
      <w:pPr>
        <w:rPr>
          <w:rFonts w:ascii="黑体" w:eastAsia="黑体"/>
          <w:sz w:val="32"/>
          <w:szCs w:val="32"/>
        </w:rPr>
      </w:pPr>
      <w:r>
        <w:rPr>
          <w:rFonts w:hint="eastAsia" w:ascii="黑体" w:eastAsia="黑体"/>
          <w:sz w:val="32"/>
          <w:szCs w:val="32"/>
        </w:rPr>
        <w:t>五、一般公共预算当年拨款情况说明</w:t>
      </w:r>
    </w:p>
    <w:p w14:paraId="27837F8A">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DC2DB58">
      <w:pPr>
        <w:rPr>
          <w:rFonts w:ascii="黑体" w:eastAsia="黑体"/>
          <w:sz w:val="32"/>
          <w:szCs w:val="32"/>
        </w:rPr>
      </w:pPr>
    </w:p>
    <w:p w14:paraId="39DBABC7">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6D5832E">
      <w:pPr>
        <w:pStyle w:val="9"/>
        <w:rPr>
          <w:rFonts w:ascii="黑体" w:eastAsia="黑体"/>
          <w:sz w:val="32"/>
          <w:szCs w:val="32"/>
        </w:rPr>
      </w:pPr>
      <w:r>
        <w:rPr>
          <w:rFonts w:hint="eastAsia" w:ascii="黑体" w:eastAsia="黑体"/>
          <w:sz w:val="32"/>
          <w:szCs w:val="32"/>
        </w:rPr>
        <w:t>一、基本职能及主要工作</w:t>
      </w:r>
    </w:p>
    <w:p w14:paraId="01DCB97E">
      <w:pPr>
        <w:ind w:firstLine="640" w:firstLineChars="200"/>
        <w:rPr>
          <w:rFonts w:ascii="楷体" w:eastAsia="楷体"/>
          <w:sz w:val="32"/>
          <w:szCs w:val="32"/>
        </w:rPr>
      </w:pPr>
      <w:r>
        <w:rPr>
          <w:rFonts w:hint="eastAsia" w:ascii="楷体" w:eastAsia="楷体"/>
          <w:sz w:val="32"/>
          <w:szCs w:val="32"/>
        </w:rPr>
        <w:t>（一）部门职能简介</w:t>
      </w:r>
    </w:p>
    <w:p w14:paraId="36D08903">
      <w:pPr>
        <w:ind w:left="638" w:leftChars="304"/>
        <w:rPr>
          <w:rFonts w:hint="eastAsia" w:ascii="仿宋_GB2312" w:eastAsia="仿宋_GB2312" w:cs="仿宋_GB2312"/>
          <w:sz w:val="32"/>
          <w:szCs w:val="32"/>
        </w:rPr>
      </w:pPr>
      <w:r>
        <w:rPr>
          <w:rFonts w:hint="eastAsia" w:ascii="仿宋_GB2312" w:eastAsia="仿宋_GB2312" w:cs="仿宋_GB2312"/>
          <w:sz w:val="32"/>
          <w:szCs w:val="32"/>
        </w:rPr>
        <w:t>威师附小主要职能是实施小学教育，促进小学教育发展。</w:t>
      </w:r>
    </w:p>
    <w:p w14:paraId="20387758">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14:paraId="177E9FB3">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val="en-US" w:eastAsia="en-US" w:bidi="ar-SA"/>
        </w:rPr>
      </w:pPr>
      <w:r>
        <w:rPr>
          <w:rFonts w:hint="eastAsia" w:ascii="仿宋_GB2312" w:eastAsia="仿宋_GB2312" w:cs="仿宋_GB2312"/>
          <w:sz w:val="32"/>
          <w:szCs w:val="32"/>
          <w:lang w:bidi="ar-SA"/>
        </w:rPr>
        <w:t>1.深入学习全国教育大会、全州教育发展大会相关精神，</w:t>
      </w:r>
      <w:r>
        <w:rPr>
          <w:rFonts w:hint="eastAsia" w:ascii="仿宋_GB2312" w:eastAsia="仿宋_GB2312" w:cs="仿宋_GB2312"/>
          <w:sz w:val="32"/>
          <w:szCs w:val="32"/>
          <w:lang w:val="en-US" w:eastAsia="zh-CN" w:bidi="ar-SA"/>
        </w:rPr>
        <w:t>牢记“为党育人、为国育才”使命，继续加强党对教育工作的全面领导，进一步研究党教融合的路径，让</w:t>
      </w:r>
      <w:r>
        <w:rPr>
          <w:rFonts w:hint="eastAsia" w:ascii="仿宋_GB2312" w:eastAsia="仿宋_GB2312" w:cs="仿宋_GB2312"/>
          <w:sz w:val="32"/>
          <w:szCs w:val="32"/>
          <w:lang w:bidi="ar-SA"/>
        </w:rPr>
        <w:t>党建</w:t>
      </w:r>
      <w:r>
        <w:rPr>
          <w:rFonts w:hint="eastAsia" w:ascii="仿宋_GB2312" w:eastAsia="仿宋_GB2312" w:cs="仿宋_GB2312"/>
          <w:sz w:val="32"/>
          <w:szCs w:val="32"/>
          <w:lang w:val="en-US" w:eastAsia="zh-CN" w:bidi="ar-SA"/>
        </w:rPr>
        <w:t>工作贯穿到教育教学全过程、全领域，发挥好政治引领作用。</w:t>
      </w:r>
    </w:p>
    <w:p w14:paraId="7731E951">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2.</w:t>
      </w:r>
      <w:r>
        <w:rPr>
          <w:rFonts w:hint="eastAsia" w:ascii="仿宋_GB2312" w:eastAsia="仿宋_GB2312" w:cs="仿宋_GB2312"/>
          <w:sz w:val="32"/>
          <w:szCs w:val="32"/>
          <w:lang w:val="en-US" w:eastAsia="zh-CN" w:bidi="ar-SA"/>
        </w:rPr>
        <w:t>持续加强队伍建设。</w:t>
      </w:r>
      <w:r>
        <w:rPr>
          <w:rFonts w:hint="eastAsia" w:ascii="仿宋_GB2312" w:eastAsia="仿宋_GB2312" w:cs="仿宋_GB2312"/>
          <w:sz w:val="32"/>
          <w:szCs w:val="32"/>
          <w:lang w:bidi="ar-SA"/>
        </w:rPr>
        <w:t>完善成长型、骨干型、引领型、经验型四个党小组的工作制度和职责</w:t>
      </w:r>
      <w:r>
        <w:rPr>
          <w:rFonts w:hint="eastAsia" w:ascii="仿宋_GB2312" w:eastAsia="仿宋_GB2312" w:cs="仿宋_GB2312"/>
          <w:sz w:val="32"/>
          <w:szCs w:val="32"/>
          <w:lang w:eastAsia="zh-CN" w:bidi="ar-SA"/>
        </w:rPr>
        <w:t>，有针对性的制定学习内容，丰富活动形式，切实做好</w:t>
      </w:r>
      <w:r>
        <w:rPr>
          <w:rFonts w:hint="eastAsia" w:ascii="仿宋_GB2312" w:eastAsia="仿宋_GB2312" w:cs="仿宋_GB2312"/>
          <w:sz w:val="32"/>
          <w:szCs w:val="32"/>
          <w:lang w:val="en-US" w:eastAsia="zh-CN" w:bidi="ar-SA"/>
        </w:rPr>
        <w:t>引领教师政治素质建设、思想建设、专业成长。</w:t>
      </w:r>
    </w:p>
    <w:p w14:paraId="6B87F0F7">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3.加强学校</w:t>
      </w:r>
      <w:r>
        <w:rPr>
          <w:rFonts w:hint="eastAsia" w:ascii="仿宋_GB2312" w:eastAsia="仿宋_GB2312" w:cs="仿宋_GB2312"/>
          <w:sz w:val="32"/>
          <w:szCs w:val="32"/>
          <w:lang w:val="en-US" w:eastAsia="zh-CN" w:bidi="ar-SA"/>
        </w:rPr>
        <w:t>治理体系建设，引领学校</w:t>
      </w:r>
      <w:r>
        <w:rPr>
          <w:rFonts w:hint="eastAsia" w:ascii="仿宋_GB2312" w:eastAsia="仿宋_GB2312" w:cs="仿宋_GB2312"/>
          <w:sz w:val="32"/>
          <w:szCs w:val="32"/>
          <w:lang w:bidi="ar-SA"/>
        </w:rPr>
        <w:t>高质量</w:t>
      </w:r>
      <w:r>
        <w:rPr>
          <w:rFonts w:hint="eastAsia" w:ascii="仿宋_GB2312" w:eastAsia="仿宋_GB2312" w:cs="仿宋_GB2312"/>
          <w:sz w:val="32"/>
          <w:szCs w:val="32"/>
          <w:lang w:val="en-US" w:eastAsia="zh-CN" w:bidi="ar-SA"/>
        </w:rPr>
        <w:t>发展</w:t>
      </w:r>
      <w:r>
        <w:rPr>
          <w:rFonts w:hint="eastAsia" w:ascii="仿宋_GB2312" w:eastAsia="仿宋_GB2312" w:cs="仿宋_GB2312"/>
          <w:sz w:val="32"/>
          <w:szCs w:val="32"/>
          <w:lang w:bidi="ar-SA"/>
        </w:rPr>
        <w:t>。</w:t>
      </w:r>
    </w:p>
    <w:p w14:paraId="04A843CA">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bidi="ar-SA"/>
        </w:rPr>
        <w:t>4.继续深化课堂教学</w:t>
      </w:r>
      <w:r>
        <w:rPr>
          <w:rFonts w:hint="eastAsia" w:ascii="仿宋_GB2312" w:eastAsia="仿宋_GB2312" w:cs="仿宋_GB2312"/>
          <w:sz w:val="32"/>
          <w:szCs w:val="32"/>
          <w:lang w:val="en-US" w:eastAsia="zh-CN" w:bidi="ar-SA"/>
        </w:rPr>
        <w:t>变</w:t>
      </w:r>
      <w:r>
        <w:rPr>
          <w:rFonts w:hint="eastAsia" w:ascii="仿宋_GB2312" w:eastAsia="仿宋_GB2312" w:cs="仿宋_GB2312"/>
          <w:sz w:val="32"/>
          <w:szCs w:val="32"/>
          <w:lang w:bidi="ar-SA"/>
        </w:rPr>
        <w:t>革，持续推进1451+X教研路径，力争</w:t>
      </w:r>
      <w:r>
        <w:rPr>
          <w:rFonts w:hint="eastAsia" w:ascii="仿宋_GB2312" w:eastAsia="仿宋_GB2312" w:cs="仿宋_GB2312"/>
          <w:sz w:val="32"/>
          <w:szCs w:val="32"/>
          <w:lang w:val="en-US" w:eastAsia="zh-CN" w:bidi="ar-SA"/>
        </w:rPr>
        <w:t>引领、辐射兄弟学校，总结、提炼可供学习借鉴的办法</w:t>
      </w:r>
      <w:r>
        <w:rPr>
          <w:rFonts w:hint="eastAsia" w:ascii="仿宋_GB2312" w:eastAsia="仿宋_GB2312" w:cs="仿宋_GB2312"/>
          <w:sz w:val="32"/>
          <w:szCs w:val="32"/>
          <w:lang w:bidi="ar-SA"/>
        </w:rPr>
        <w:t>。</w:t>
      </w:r>
    </w:p>
    <w:p w14:paraId="484EDFEA">
      <w:pPr>
        <w:pStyle w:val="9"/>
        <w:numPr>
          <w:ilvl w:val="0"/>
          <w:numId w:val="0"/>
        </w:numPr>
        <w:ind w:left="640" w:leftChars="0"/>
        <w:rPr>
          <w:rFonts w:ascii="黑体" w:eastAsia="黑体"/>
          <w:sz w:val="32"/>
          <w:szCs w:val="32"/>
        </w:rPr>
      </w:pPr>
      <w:r>
        <w:rPr>
          <w:rFonts w:hint="eastAsia" w:ascii="仿宋_GB2312" w:eastAsia="仿宋_GB2312" w:cs="仿宋_GB2312"/>
          <w:sz w:val="32"/>
          <w:szCs w:val="32"/>
          <w:lang w:bidi="ar-SA"/>
        </w:rPr>
        <w:t>5.积极推进学校创建“智慧校园”工作。</w:t>
      </w:r>
    </w:p>
    <w:p w14:paraId="48F357CF">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14:paraId="3D942658">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楷体" w:eastAsia="楷体"/>
          <w:color w:val="333333"/>
          <w:spacing w:val="0"/>
          <w:sz w:val="32"/>
          <w:szCs w:val="32"/>
        </w:rPr>
      </w:pPr>
      <w:r>
        <w:rPr>
          <w:rFonts w:hint="eastAsia" w:ascii="仿宋_GB2312" w:eastAsia="仿宋_GB2312" w:cs="仿宋_GB2312"/>
          <w:sz w:val="32"/>
          <w:szCs w:val="32"/>
          <w:lang w:bidi="ar-SA"/>
        </w:rPr>
        <w:t>威师附小属一级预算单位。</w:t>
      </w:r>
    </w:p>
    <w:p w14:paraId="700BBAF4">
      <w:pPr>
        <w:pStyle w:val="9"/>
        <w:numPr>
          <w:ilvl w:val="0"/>
          <w:numId w:val="1"/>
        </w:numPr>
        <w:ind w:left="1360" w:leftChars="0" w:hanging="720" w:firstLineChars="0"/>
        <w:rPr>
          <w:rFonts w:hint="eastAsia" w:ascii="黑体" w:eastAsia="黑体"/>
          <w:sz w:val="32"/>
          <w:szCs w:val="32"/>
        </w:rPr>
      </w:pPr>
      <w:r>
        <w:rPr>
          <w:rFonts w:hint="eastAsia" w:ascii="黑体" w:eastAsia="黑体"/>
          <w:sz w:val="32"/>
          <w:szCs w:val="32"/>
        </w:rPr>
        <w:t>收支预算情况说明</w:t>
      </w:r>
    </w:p>
    <w:p w14:paraId="7FACDE8E">
      <w:pPr>
        <w:spacing w:line="560" w:lineRule="exact"/>
        <w:ind w:firstLine="640" w:firstLineChars="200"/>
        <w:rPr>
          <w:rFonts w:hint="eastAsia" w:ascii="黑体" w:eastAsia="黑体"/>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威师附小</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1568.95万</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支出包括：</w:t>
      </w:r>
      <w:r>
        <w:rPr>
          <w:rFonts w:hint="eastAsia" w:ascii="仿宋_GB2312" w:eastAsia="仿宋_GB2312" w:cs="仿宋_GB2312"/>
          <w:sz w:val="32"/>
          <w:szCs w:val="32"/>
          <w:lang w:bidi="ar-SA"/>
        </w:rPr>
        <w:t>教育支出</w:t>
      </w:r>
      <w:r>
        <w:rPr>
          <w:rFonts w:hint="eastAsia" w:ascii="仿宋_GB2312" w:eastAsia="仿宋_GB2312" w:cs="仿宋_GB2312"/>
          <w:sz w:val="32"/>
          <w:szCs w:val="32"/>
          <w:lang w:val="en-US" w:eastAsia="zh-CN" w:bidi="ar-SA"/>
        </w:rPr>
        <w:t>1168.71</w:t>
      </w:r>
      <w:r>
        <w:rPr>
          <w:rFonts w:hint="eastAsia" w:ascii="仿宋_GB2312" w:eastAsia="仿宋_GB2312" w:cs="仿宋_GB2312"/>
          <w:sz w:val="32"/>
          <w:szCs w:val="32"/>
          <w:lang w:bidi="ar-SA"/>
        </w:rPr>
        <w:t xml:space="preserve"> 万元</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社会保障和就业支出</w:t>
      </w:r>
      <w:r>
        <w:rPr>
          <w:rFonts w:hint="eastAsia" w:ascii="仿宋_GB2312" w:eastAsia="仿宋_GB2312" w:cs="仿宋_GB2312"/>
          <w:sz w:val="32"/>
          <w:szCs w:val="32"/>
          <w:lang w:val="en-US" w:eastAsia="zh-CN" w:bidi="ar-SA"/>
        </w:rPr>
        <w:t>193.70</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卫生健康</w:t>
      </w:r>
      <w:r>
        <w:rPr>
          <w:rFonts w:hint="eastAsia" w:ascii="仿宋_GB2312" w:eastAsia="仿宋_GB2312" w:cs="仿宋_GB2312"/>
          <w:sz w:val="32"/>
          <w:szCs w:val="32"/>
          <w:lang w:bidi="ar-SA"/>
        </w:rPr>
        <w:t>支</w:t>
      </w:r>
      <w:r>
        <w:rPr>
          <w:rFonts w:hint="eastAsia" w:ascii="仿宋_GB2312" w:eastAsia="仿宋_GB2312" w:cs="仿宋_GB2312"/>
          <w:sz w:val="32"/>
          <w:szCs w:val="32"/>
          <w:lang w:eastAsia="zh-CN" w:bidi="ar-SA"/>
        </w:rPr>
        <w:t>出</w:t>
      </w:r>
      <w:r>
        <w:rPr>
          <w:rFonts w:hint="eastAsia" w:ascii="仿宋_GB2312" w:eastAsia="仿宋_GB2312" w:cs="仿宋_GB2312"/>
          <w:sz w:val="32"/>
          <w:szCs w:val="32"/>
          <w:lang w:val="en-US" w:eastAsia="zh-CN" w:bidi="ar-SA"/>
        </w:rPr>
        <w:t>94.67</w:t>
      </w:r>
      <w:r>
        <w:rPr>
          <w:rFonts w:hint="eastAsia" w:ascii="仿宋_GB2312" w:eastAsia="仿宋_GB2312" w:cs="仿宋_GB2312"/>
          <w:sz w:val="32"/>
          <w:szCs w:val="32"/>
          <w:lang w:bidi="ar-SA"/>
        </w:rPr>
        <w:t>万元，住房保障支出</w:t>
      </w:r>
      <w:r>
        <w:rPr>
          <w:rFonts w:hint="eastAsia" w:ascii="仿宋_GB2312" w:eastAsia="仿宋_GB2312" w:cs="仿宋_GB2312"/>
          <w:sz w:val="32"/>
          <w:szCs w:val="32"/>
          <w:lang w:val="en-US" w:eastAsia="zh-CN" w:bidi="ar-SA"/>
        </w:rPr>
        <w:t>111.87</w:t>
      </w:r>
      <w:r>
        <w:rPr>
          <w:rFonts w:hint="eastAsia" w:ascii="仿宋_GB2312" w:eastAsia="仿宋_GB2312" w:cs="仿宋_GB2312"/>
          <w:sz w:val="32"/>
          <w:szCs w:val="32"/>
          <w:lang w:bidi="ar-SA"/>
        </w:rPr>
        <w:t>万元</w:t>
      </w:r>
      <w:r>
        <w:rPr>
          <w:rFonts w:ascii="仿宋_GB2312" w:eastAsia="仿宋_GB2312"/>
          <w:sz w:val="32"/>
          <w:szCs w:val="32"/>
        </w:rPr>
        <w:t>。</w:t>
      </w:r>
      <w:r>
        <w:rPr>
          <w:rFonts w:hint="eastAsia" w:ascii="仿宋_GB2312" w:eastAsia="仿宋_GB2312"/>
          <w:sz w:val="32"/>
          <w:szCs w:val="32"/>
          <w:lang w:eastAsia="zh-CN"/>
        </w:rPr>
        <w:t>威师附小</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1568.95万</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w:t>
      </w:r>
      <w:r>
        <w:rPr>
          <w:rFonts w:hint="eastAsia" w:ascii="仿宋_GB2312" w:eastAsia="仿宋_GB2312"/>
          <w:sz w:val="32"/>
          <w:szCs w:val="32"/>
        </w:rPr>
        <w:t>减少</w:t>
      </w:r>
      <w:r>
        <w:rPr>
          <w:rFonts w:hint="eastAsia" w:ascii="仿宋_GB2312" w:eastAsia="仿宋_GB2312"/>
          <w:sz w:val="32"/>
          <w:szCs w:val="32"/>
          <w:lang w:val="en-US" w:eastAsia="zh-CN"/>
        </w:rPr>
        <w:t>212.23万</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2024年度退休人员增加，2025年预算项目减少</w:t>
      </w:r>
      <w:r>
        <w:rPr>
          <w:rFonts w:hint="eastAsia" w:eastAsia="仿宋_GB2312" w:cs="仿宋_GB2312"/>
          <w:kern w:val="2"/>
          <w:sz w:val="32"/>
          <w:szCs w:val="32"/>
          <w:lang w:eastAsia="zh-CN"/>
        </w:rPr>
        <w:t>。</w:t>
      </w:r>
    </w:p>
    <w:p w14:paraId="3A25100F">
      <w:pPr>
        <w:ind w:firstLine="640" w:firstLineChars="200"/>
        <w:rPr>
          <w:rFonts w:hint="eastAsia" w:ascii="楷体" w:eastAsia="楷体"/>
          <w:sz w:val="32"/>
          <w:szCs w:val="32"/>
        </w:rPr>
      </w:pPr>
      <w:r>
        <w:rPr>
          <w:rFonts w:hint="eastAsia" w:ascii="楷体" w:eastAsia="楷体"/>
          <w:sz w:val="32"/>
          <w:szCs w:val="32"/>
        </w:rPr>
        <w:t>（一）收入预算情况</w:t>
      </w:r>
    </w:p>
    <w:p w14:paraId="1A479067">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威师附小</w:t>
      </w:r>
      <w:r>
        <w:rPr>
          <w:rFonts w:hint="eastAsia" w:ascii="仿宋_GB2312" w:eastAsia="仿宋_GB2312"/>
          <w:sz w:val="32"/>
          <w:szCs w:val="32"/>
          <w:lang w:val="en-US" w:eastAsia="zh-CN"/>
        </w:rPr>
        <w:t>2025年</w:t>
      </w:r>
      <w:r>
        <w:rPr>
          <w:rFonts w:hint="eastAsia" w:ascii="仿宋_GB2312" w:eastAsia="仿宋_GB2312" w:cs="仿宋_GB2312"/>
          <w:sz w:val="32"/>
          <w:szCs w:val="32"/>
          <w:lang w:eastAsia="zh-CN" w:bidi="ar-SA"/>
        </w:rPr>
        <w:t>收入预算：</w:t>
      </w:r>
      <w:r>
        <w:rPr>
          <w:rFonts w:hint="eastAsia" w:ascii="仿宋_GB2312" w:eastAsia="仿宋_GB2312" w:cs="仿宋_GB2312"/>
          <w:sz w:val="32"/>
          <w:szCs w:val="32"/>
          <w:lang w:bidi="ar-SA"/>
        </w:rPr>
        <w:t xml:space="preserve">一般公共预算拨款收入 </w:t>
      </w:r>
      <w:r>
        <w:rPr>
          <w:rFonts w:hint="eastAsia" w:ascii="仿宋_GB2312" w:eastAsia="仿宋_GB2312" w:cs="仿宋_GB2312"/>
          <w:sz w:val="32"/>
          <w:szCs w:val="32"/>
          <w:lang w:val="en-US" w:eastAsia="zh-CN" w:bidi="ar-SA"/>
        </w:rPr>
        <w:t>1568.95</w:t>
      </w:r>
      <w:r>
        <w:rPr>
          <w:rFonts w:hint="eastAsia" w:ascii="仿宋_GB2312" w:eastAsia="仿宋_GB2312" w:cs="仿宋_GB2312"/>
          <w:sz w:val="32"/>
          <w:szCs w:val="32"/>
          <w:lang w:bidi="ar-SA"/>
        </w:rPr>
        <w:t>万元，占100%。</w:t>
      </w:r>
    </w:p>
    <w:p w14:paraId="33154B38">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14:paraId="65117944">
      <w:pPr>
        <w:keepNext w:val="0"/>
        <w:keepLines w:val="0"/>
        <w:pageBreakBefore w:val="0"/>
        <w:widowControl w:val="0"/>
        <w:kinsoku/>
        <w:wordWrap/>
        <w:overflowPunct/>
        <w:topLinePunct w:val="0"/>
        <w:autoSpaceDE/>
        <w:adjustRightInd/>
        <w:spacing w:line="360" w:lineRule="auto"/>
        <w:ind w:left="0" w:firstLine="640" w:firstLineChars="200"/>
        <w:jc w:val="left"/>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威师附小</w:t>
      </w:r>
      <w:r>
        <w:rPr>
          <w:rFonts w:hint="eastAsia" w:ascii="仿宋_GB2312" w:eastAsia="仿宋_GB2312" w:cs="仿宋_GB2312"/>
          <w:sz w:val="32"/>
          <w:szCs w:val="32"/>
          <w:lang w:val="en-US" w:eastAsia="zh-CN" w:bidi="ar-SA"/>
        </w:rPr>
        <w:t>2025年</w:t>
      </w:r>
      <w:r>
        <w:rPr>
          <w:rFonts w:hint="eastAsia" w:ascii="仿宋_GB2312" w:eastAsia="仿宋_GB2312" w:cs="仿宋_GB2312"/>
          <w:sz w:val="32"/>
          <w:szCs w:val="32"/>
          <w:lang w:eastAsia="zh-CN" w:bidi="ar-SA"/>
        </w:rPr>
        <w:t>支出预算为：</w:t>
      </w:r>
      <w:r>
        <w:rPr>
          <w:rFonts w:hint="eastAsia" w:ascii="仿宋_GB2312" w:eastAsia="仿宋_GB2312" w:cs="仿宋_GB2312"/>
          <w:sz w:val="32"/>
          <w:szCs w:val="32"/>
          <w:lang w:val="en-US" w:eastAsia="zh-CN" w:bidi="ar-SA"/>
        </w:rPr>
        <w:t>1568.95万元，其中：基本支出1465.55万元，占93.41%：项目支出103.40万元：占6.59%</w:t>
      </w:r>
      <w:r>
        <w:rPr>
          <w:rFonts w:hint="eastAsia" w:ascii="仿宋_GB2312" w:eastAsia="仿宋_GB2312"/>
          <w:sz w:val="32"/>
          <w:szCs w:val="32"/>
          <w:lang w:eastAsia="zh-CN"/>
        </w:rPr>
        <w:t>。</w:t>
      </w:r>
    </w:p>
    <w:p w14:paraId="578F6084">
      <w:pPr>
        <w:ind w:left="638" w:leftChars="304"/>
        <w:rPr>
          <w:rFonts w:ascii="仿宋_GB2312" w:eastAsia="仿宋_GB2312"/>
          <w:sz w:val="32"/>
          <w:szCs w:val="32"/>
        </w:rPr>
      </w:pPr>
      <w:r>
        <w:rPr>
          <w:rFonts w:hint="eastAsia" w:ascii="黑体" w:eastAsia="黑体"/>
          <w:sz w:val="32"/>
          <w:szCs w:val="32"/>
        </w:rPr>
        <w:t>四、财政拨款收支预算情况说明</w:t>
      </w:r>
      <w:r>
        <w:rPr>
          <w:rFonts w:ascii="ˎ̥" w:hAnsi="ˎ̥" w:cs="宋体"/>
          <w:sz w:val="16"/>
        </w:rPr>
        <w:br w:type="textWrapping"/>
      </w:r>
      <w:r>
        <w:rPr>
          <w:rFonts w:hint="eastAsia" w:ascii="仿宋_GB2312" w:eastAsia="仿宋_GB2312" w:cs="仿宋_GB2312"/>
          <w:sz w:val="32"/>
          <w:szCs w:val="32"/>
          <w:lang w:eastAsia="zh-CN"/>
        </w:rPr>
        <w:t>威师附小</w:t>
      </w:r>
      <w:r>
        <w:rPr>
          <w:rFonts w:hint="eastAsia" w:ascii="仿宋_GB2312" w:eastAsia="仿宋_GB2312"/>
          <w:sz w:val="32"/>
          <w:szCs w:val="32"/>
        </w:rPr>
        <w:t>2025年财政拨款收支总预算</w:t>
      </w:r>
      <w:r>
        <w:rPr>
          <w:rFonts w:hint="eastAsia" w:ascii="仿宋_GB2312" w:eastAsia="仿宋_GB2312"/>
          <w:sz w:val="32"/>
          <w:szCs w:val="32"/>
          <w:lang w:val="en-US" w:eastAsia="zh-CN"/>
        </w:rPr>
        <w:t>1568.95</w:t>
      </w:r>
      <w:r>
        <w:rPr>
          <w:rFonts w:hint="eastAsia" w:ascii="仿宋_GB2312" w:eastAsia="仿宋_GB2312"/>
          <w:sz w:val="32"/>
          <w:szCs w:val="32"/>
        </w:rPr>
        <w:t>万元,比</w:t>
      </w:r>
    </w:p>
    <w:p w14:paraId="37A1DA5B">
      <w:pPr>
        <w:rPr>
          <w:rFonts w:hint="default" w:ascii="仿宋_GB2312" w:eastAsia="仿宋_GB2312"/>
          <w:sz w:val="32"/>
          <w:szCs w:val="32"/>
          <w:lang w:val="en-US" w:eastAsia="zh-CN"/>
        </w:rPr>
      </w:pPr>
      <w:r>
        <w:rPr>
          <w:rFonts w:hint="eastAsia" w:ascii="仿宋_GB2312" w:eastAsia="仿宋_GB2312"/>
          <w:sz w:val="32"/>
          <w:szCs w:val="32"/>
        </w:rPr>
        <w:t>2024年财政拨款收支总预算减少</w:t>
      </w:r>
      <w:r>
        <w:rPr>
          <w:rFonts w:hint="eastAsia" w:ascii="仿宋_GB2312" w:eastAsia="仿宋_GB2312"/>
          <w:sz w:val="32"/>
          <w:szCs w:val="32"/>
          <w:lang w:val="en-US" w:eastAsia="zh-CN"/>
        </w:rPr>
        <w:t>212.23</w:t>
      </w:r>
      <w:r>
        <w:rPr>
          <w:rFonts w:hint="eastAsia" w:ascii="仿宋_GB2312" w:eastAsia="仿宋_GB2312"/>
          <w:sz w:val="32"/>
          <w:szCs w:val="32"/>
        </w:rPr>
        <w:t>万元，主要原因:</w:t>
      </w:r>
      <w:r>
        <w:rPr>
          <w:rFonts w:hint="eastAsia" w:ascii="仿宋_GB2312" w:eastAsia="仿宋_GB2312"/>
          <w:sz w:val="32"/>
          <w:szCs w:val="32"/>
          <w:lang w:val="en-US" w:eastAsia="zh-CN"/>
        </w:rPr>
        <w:t>2024年度退休人员增加，2025年预算项目减少。</w:t>
      </w:r>
    </w:p>
    <w:p w14:paraId="05C9E1B7">
      <w:pPr>
        <w:spacing w:line="54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rPr>
        <w:t>收入包括：</w:t>
      </w:r>
      <w:r>
        <w:rPr>
          <w:rFonts w:hint="eastAsia" w:ascii="仿宋_GB2312" w:eastAsia="仿宋_GB2312" w:cs="仿宋_GB2312"/>
          <w:sz w:val="32"/>
          <w:szCs w:val="32"/>
          <w:lang w:bidi="ar-SA"/>
        </w:rPr>
        <w:t xml:space="preserve">一般公共预算拨款收入 </w:t>
      </w:r>
      <w:r>
        <w:rPr>
          <w:rFonts w:hint="eastAsia" w:ascii="仿宋_GB2312" w:eastAsia="仿宋_GB2312" w:cs="仿宋_GB2312"/>
          <w:sz w:val="32"/>
          <w:szCs w:val="32"/>
          <w:lang w:val="en-US" w:eastAsia="zh-CN" w:bidi="ar-SA"/>
        </w:rPr>
        <w:t>1568.95</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w:t>
      </w:r>
    </w:p>
    <w:p w14:paraId="6CEBCA5F">
      <w:pPr>
        <w:keepNext w:val="0"/>
        <w:keepLines w:val="0"/>
        <w:pageBreakBefore w:val="0"/>
        <w:widowControl w:val="0"/>
        <w:kinsoku/>
        <w:wordWrap/>
        <w:overflowPunct/>
        <w:topLinePunct w:val="0"/>
        <w:autoSpaceDE/>
        <w:adjustRightInd/>
        <w:spacing w:line="360" w:lineRule="auto"/>
        <w:ind w:left="0" w:firstLine="640" w:firstLineChars="200"/>
        <w:jc w:val="left"/>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eastAsia="仿宋_GB2312" w:cs="仿宋_GB2312"/>
          <w:sz w:val="32"/>
          <w:szCs w:val="32"/>
          <w:lang w:bidi="ar-SA"/>
        </w:rPr>
        <w:t>教育支出</w:t>
      </w:r>
      <w:r>
        <w:rPr>
          <w:rFonts w:hint="eastAsia" w:ascii="仿宋_GB2312" w:eastAsia="仿宋_GB2312" w:cs="仿宋_GB2312"/>
          <w:sz w:val="32"/>
          <w:szCs w:val="32"/>
          <w:lang w:val="en-US" w:eastAsia="zh-CN" w:bidi="ar-SA"/>
        </w:rPr>
        <w:t>1168.71</w:t>
      </w:r>
      <w:r>
        <w:rPr>
          <w:rFonts w:hint="eastAsia" w:ascii="仿宋_GB2312" w:eastAsia="仿宋_GB2312" w:cs="仿宋_GB2312"/>
          <w:sz w:val="32"/>
          <w:szCs w:val="32"/>
          <w:lang w:bidi="ar-SA"/>
        </w:rPr>
        <w:t xml:space="preserve"> 万元</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社会保障和就业支出</w:t>
      </w:r>
      <w:r>
        <w:rPr>
          <w:rFonts w:hint="eastAsia" w:ascii="仿宋_GB2312" w:eastAsia="仿宋_GB2312" w:cs="仿宋_GB2312"/>
          <w:sz w:val="32"/>
          <w:szCs w:val="32"/>
          <w:lang w:val="en-US" w:eastAsia="zh-CN" w:bidi="ar-SA"/>
        </w:rPr>
        <w:t>193.70</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卫生健康</w:t>
      </w:r>
      <w:r>
        <w:rPr>
          <w:rFonts w:hint="eastAsia" w:ascii="仿宋_GB2312" w:eastAsia="仿宋_GB2312" w:cs="仿宋_GB2312"/>
          <w:sz w:val="32"/>
          <w:szCs w:val="32"/>
          <w:lang w:bidi="ar-SA"/>
        </w:rPr>
        <w:t>支</w:t>
      </w:r>
      <w:r>
        <w:rPr>
          <w:rFonts w:hint="eastAsia" w:ascii="仿宋_GB2312" w:eastAsia="仿宋_GB2312" w:cs="仿宋_GB2312"/>
          <w:sz w:val="32"/>
          <w:szCs w:val="32"/>
          <w:lang w:eastAsia="zh-CN" w:bidi="ar-SA"/>
        </w:rPr>
        <w:t>出</w:t>
      </w:r>
      <w:r>
        <w:rPr>
          <w:rFonts w:hint="eastAsia" w:ascii="仿宋_GB2312" w:eastAsia="仿宋_GB2312" w:cs="仿宋_GB2312"/>
          <w:sz w:val="32"/>
          <w:szCs w:val="32"/>
          <w:lang w:val="en-US" w:eastAsia="zh-CN" w:bidi="ar-SA"/>
        </w:rPr>
        <w:t>94.67</w:t>
      </w:r>
      <w:r>
        <w:rPr>
          <w:rFonts w:hint="eastAsia" w:ascii="仿宋_GB2312" w:eastAsia="仿宋_GB2312" w:cs="仿宋_GB2312"/>
          <w:sz w:val="32"/>
          <w:szCs w:val="32"/>
          <w:lang w:bidi="ar-SA"/>
        </w:rPr>
        <w:t>万元，住房保障支出</w:t>
      </w:r>
      <w:r>
        <w:rPr>
          <w:rFonts w:hint="eastAsia" w:ascii="仿宋_GB2312" w:eastAsia="仿宋_GB2312" w:cs="仿宋_GB2312"/>
          <w:sz w:val="32"/>
          <w:szCs w:val="32"/>
          <w:lang w:val="en-US" w:eastAsia="zh-CN" w:bidi="ar-SA"/>
        </w:rPr>
        <w:t>111.87</w:t>
      </w:r>
      <w:r>
        <w:rPr>
          <w:rFonts w:hint="eastAsia" w:ascii="仿宋_GB2312" w:eastAsia="仿宋_GB2312" w:cs="仿宋_GB2312"/>
          <w:sz w:val="32"/>
          <w:szCs w:val="32"/>
          <w:lang w:bidi="ar-SA"/>
        </w:rPr>
        <w:t>万元。</w:t>
      </w:r>
    </w:p>
    <w:p w14:paraId="2FFB24B6">
      <w:pPr>
        <w:ind w:firstLine="640" w:firstLineChars="200"/>
        <w:rPr>
          <w:rFonts w:ascii="黑体" w:eastAsia="黑体"/>
          <w:sz w:val="32"/>
          <w:szCs w:val="32"/>
        </w:rPr>
      </w:pPr>
      <w:r>
        <w:rPr>
          <w:rFonts w:hint="eastAsia" w:ascii="黑体" w:eastAsia="黑体"/>
          <w:sz w:val="32"/>
          <w:szCs w:val="32"/>
        </w:rPr>
        <w:t>五、一般公共预算当年拨款情况说明</w:t>
      </w:r>
    </w:p>
    <w:p w14:paraId="2D973778">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3609E66E">
      <w:pPr>
        <w:pStyle w:val="10"/>
        <w:spacing w:before="0" w:line="360" w:lineRule="auto"/>
        <w:ind w:firstLine="660"/>
        <w:rPr>
          <w:rFonts w:cs="仿宋_GB2312"/>
          <w:kern w:val="2"/>
          <w:sz w:val="32"/>
          <w:szCs w:val="32"/>
        </w:rPr>
      </w:pPr>
      <w:r>
        <w:rPr>
          <w:rFonts w:hint="eastAsia" w:cs="仿宋_GB2312"/>
          <w:kern w:val="2"/>
          <w:sz w:val="32"/>
          <w:szCs w:val="32"/>
          <w:lang w:eastAsia="zh-CN"/>
        </w:rPr>
        <w:t>威师附小</w:t>
      </w:r>
      <w:r>
        <w:rPr>
          <w:rFonts w:hint="eastAsia" w:cs="宋体"/>
          <w:sz w:val="32"/>
          <w:szCs w:val="32"/>
        </w:rPr>
        <w:t>2025年一般公共预算当年拨款</w:t>
      </w:r>
      <w:r>
        <w:rPr>
          <w:rFonts w:hint="eastAsia" w:cs="宋体"/>
          <w:sz w:val="32"/>
          <w:szCs w:val="32"/>
          <w:lang w:val="en-US" w:eastAsia="zh-CN"/>
        </w:rPr>
        <w:t>1568.95</w:t>
      </w:r>
      <w:r>
        <w:rPr>
          <w:rFonts w:hint="eastAsia" w:cs="宋体"/>
          <w:sz w:val="32"/>
          <w:szCs w:val="32"/>
        </w:rPr>
        <w:t>万元，比2024年预算数</w:t>
      </w:r>
      <w:r>
        <w:rPr>
          <w:rFonts w:hint="eastAsia"/>
          <w:sz w:val="32"/>
          <w:szCs w:val="32"/>
        </w:rPr>
        <w:t>减少</w:t>
      </w:r>
      <w:r>
        <w:rPr>
          <w:rFonts w:hint="eastAsia" w:cs="宋体"/>
          <w:sz w:val="32"/>
          <w:szCs w:val="32"/>
          <w:lang w:val="en-US" w:eastAsia="zh-CN"/>
        </w:rPr>
        <w:t>212.23</w:t>
      </w:r>
      <w:r>
        <w:rPr>
          <w:rFonts w:hint="eastAsia" w:cs="宋体"/>
          <w:sz w:val="32"/>
          <w:szCs w:val="32"/>
        </w:rPr>
        <w:t>万元，主要原因:</w:t>
      </w:r>
      <w:r>
        <w:rPr>
          <w:rFonts w:hint="eastAsia" w:ascii="仿宋_GB2312" w:eastAsia="仿宋_GB2312"/>
          <w:sz w:val="32"/>
          <w:szCs w:val="32"/>
          <w:lang w:val="en-US" w:eastAsia="zh-CN"/>
        </w:rPr>
        <w:t>2024年度退休人员增加，2025年预算项目减少</w:t>
      </w:r>
      <w:r>
        <w:rPr>
          <w:rFonts w:hint="eastAsia"/>
          <w:sz w:val="32"/>
          <w:szCs w:val="32"/>
          <w:lang w:val="en-US" w:eastAsia="zh-CN"/>
        </w:rPr>
        <w:t>。</w:t>
      </w:r>
      <w:r>
        <w:rPr>
          <w:rFonts w:hint="eastAsia" w:cs="仿宋_GB2312"/>
          <w:kern w:val="2"/>
          <w:sz w:val="32"/>
          <w:szCs w:val="32"/>
        </w:rPr>
        <w:t>　　</w:t>
      </w:r>
    </w:p>
    <w:p w14:paraId="5C107E07">
      <w:pPr>
        <w:keepNext w:val="0"/>
        <w:keepLines w:val="0"/>
        <w:pageBreakBefore w:val="0"/>
        <w:widowControl w:val="0"/>
        <w:kinsoku/>
        <w:wordWrap/>
        <w:overflowPunct/>
        <w:topLinePunct w:val="0"/>
        <w:autoSpaceDE/>
        <w:adjustRightInd/>
        <w:spacing w:line="360" w:lineRule="auto"/>
        <w:ind w:left="0" w:firstLine="640" w:firstLineChars="200"/>
        <w:jc w:val="left"/>
        <w:rPr>
          <w:rFonts w:cs="仿宋_GB2312"/>
          <w:kern w:val="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cs="宋体"/>
          <w:sz w:val="32"/>
          <w:szCs w:val="32"/>
          <w:lang w:val="en-US" w:eastAsia="zh-CN"/>
        </w:rPr>
        <w:t xml:space="preserve">    </w:t>
      </w:r>
      <w:r>
        <w:rPr>
          <w:rFonts w:hint="eastAsia" w:ascii="仿宋_GB2312" w:eastAsia="仿宋_GB2312" w:cs="仿宋_GB2312"/>
          <w:sz w:val="32"/>
          <w:szCs w:val="32"/>
          <w:lang w:bidi="ar-SA"/>
        </w:rPr>
        <w:t>教育支出</w:t>
      </w:r>
      <w:r>
        <w:rPr>
          <w:rFonts w:hint="eastAsia" w:ascii="仿宋_GB2312" w:eastAsia="仿宋_GB2312" w:cs="仿宋_GB2312"/>
          <w:sz w:val="32"/>
          <w:szCs w:val="32"/>
          <w:lang w:val="en-US" w:eastAsia="zh-CN" w:bidi="ar-SA"/>
        </w:rPr>
        <w:t>1168.71</w:t>
      </w:r>
      <w:r>
        <w:rPr>
          <w:rFonts w:hint="eastAsia" w:ascii="仿宋_GB2312" w:eastAsia="仿宋_GB2312" w:cs="仿宋_GB2312"/>
          <w:sz w:val="32"/>
          <w:szCs w:val="32"/>
          <w:lang w:bidi="ar-SA"/>
        </w:rPr>
        <w:t xml:space="preserve"> 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74.49%；</w:t>
      </w:r>
      <w:r>
        <w:rPr>
          <w:rFonts w:hint="eastAsia" w:ascii="仿宋_GB2312" w:eastAsia="仿宋_GB2312" w:cs="仿宋_GB2312"/>
          <w:sz w:val="32"/>
          <w:szCs w:val="32"/>
          <w:lang w:bidi="ar-SA"/>
        </w:rPr>
        <w:t>社会保障和就业支出</w:t>
      </w:r>
      <w:r>
        <w:rPr>
          <w:rFonts w:hint="eastAsia" w:ascii="仿宋_GB2312" w:eastAsia="仿宋_GB2312" w:cs="仿宋_GB2312"/>
          <w:sz w:val="32"/>
          <w:szCs w:val="32"/>
          <w:lang w:val="en-US" w:eastAsia="zh-CN" w:bidi="ar-SA"/>
        </w:rPr>
        <w:t>193.70</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12.35%；</w:t>
      </w:r>
      <w:r>
        <w:rPr>
          <w:rFonts w:hint="eastAsia" w:ascii="仿宋_GB2312" w:eastAsia="仿宋_GB2312" w:cs="仿宋_GB2312"/>
          <w:sz w:val="32"/>
          <w:szCs w:val="32"/>
          <w:lang w:eastAsia="zh-CN" w:bidi="ar-SA"/>
        </w:rPr>
        <w:t>卫生健康</w:t>
      </w:r>
      <w:r>
        <w:rPr>
          <w:rFonts w:hint="eastAsia" w:ascii="仿宋_GB2312" w:eastAsia="仿宋_GB2312" w:cs="仿宋_GB2312"/>
          <w:sz w:val="32"/>
          <w:szCs w:val="32"/>
          <w:lang w:bidi="ar-SA"/>
        </w:rPr>
        <w:t>支</w:t>
      </w:r>
      <w:r>
        <w:rPr>
          <w:rFonts w:hint="eastAsia" w:ascii="仿宋_GB2312" w:eastAsia="仿宋_GB2312" w:cs="仿宋_GB2312"/>
          <w:sz w:val="32"/>
          <w:szCs w:val="32"/>
          <w:lang w:eastAsia="zh-CN" w:bidi="ar-SA"/>
        </w:rPr>
        <w:t>出</w:t>
      </w:r>
      <w:r>
        <w:rPr>
          <w:rFonts w:hint="eastAsia" w:ascii="仿宋_GB2312" w:eastAsia="仿宋_GB2312" w:cs="仿宋_GB2312"/>
          <w:sz w:val="32"/>
          <w:szCs w:val="32"/>
          <w:lang w:val="en-US" w:eastAsia="zh-CN" w:bidi="ar-SA"/>
        </w:rPr>
        <w:t>94.67</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6.03%；</w:t>
      </w:r>
      <w:r>
        <w:rPr>
          <w:rFonts w:hint="eastAsia" w:ascii="仿宋_GB2312" w:eastAsia="仿宋_GB2312" w:cs="仿宋_GB2312"/>
          <w:sz w:val="32"/>
          <w:szCs w:val="32"/>
          <w:lang w:bidi="ar-SA"/>
        </w:rPr>
        <w:t>住房保障支出</w:t>
      </w:r>
      <w:r>
        <w:rPr>
          <w:rFonts w:hint="eastAsia" w:ascii="仿宋_GB2312" w:eastAsia="仿宋_GB2312" w:cs="仿宋_GB2312"/>
          <w:sz w:val="32"/>
          <w:szCs w:val="32"/>
          <w:lang w:val="en-US" w:eastAsia="zh-CN" w:bidi="ar-SA"/>
        </w:rPr>
        <w:t>111.87</w:t>
      </w:r>
      <w:r>
        <w:rPr>
          <w:rFonts w:hint="eastAsia" w:ascii="仿宋_GB2312" w:eastAsia="仿宋_GB2312" w:cs="仿宋_GB2312"/>
          <w:sz w:val="32"/>
          <w:szCs w:val="32"/>
          <w:lang w:bidi="ar-SA"/>
        </w:rPr>
        <w:t>万元</w:t>
      </w:r>
      <w:r>
        <w:rPr>
          <w:rFonts w:hint="eastAsia" w:ascii="仿宋_GB2312" w:eastAsia="仿宋_GB2312" w:cs="仿宋_GB2312"/>
          <w:sz w:val="32"/>
          <w:szCs w:val="32"/>
          <w:lang w:eastAsia="zh-CN" w:bidi="ar-SA"/>
        </w:rPr>
        <w:t>，占</w:t>
      </w:r>
      <w:r>
        <w:rPr>
          <w:rFonts w:hint="eastAsia" w:ascii="仿宋_GB2312" w:eastAsia="仿宋_GB2312" w:cs="仿宋_GB2312"/>
          <w:sz w:val="32"/>
          <w:szCs w:val="32"/>
          <w:lang w:val="en-US" w:eastAsia="zh-CN" w:bidi="ar-SA"/>
        </w:rPr>
        <w:t>7.13%</w:t>
      </w:r>
      <w:r>
        <w:rPr>
          <w:rFonts w:hint="eastAsia" w:ascii="仿宋_GB2312" w:eastAsia="仿宋_GB2312" w:cs="仿宋_GB2312"/>
          <w:sz w:val="32"/>
          <w:szCs w:val="32"/>
          <w:lang w:bidi="ar-SA"/>
        </w:rPr>
        <w:t>。</w:t>
      </w:r>
    </w:p>
    <w:p w14:paraId="3A83B5A7">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0C08B504">
      <w:pPr>
        <w:pStyle w:val="10"/>
        <w:spacing w:before="0" w:line="360" w:lineRule="auto"/>
        <w:ind w:firstLine="640" w:firstLineChars="200"/>
        <w:jc w:val="left"/>
        <w:rPr>
          <w:rFonts w:hint="default" w:cs="Times New Roman"/>
          <w:kern w:val="2"/>
          <w:sz w:val="32"/>
          <w:szCs w:val="32"/>
          <w:lang w:val="en-US" w:eastAsia="zh-CN" w:bidi="ar-SA"/>
        </w:rPr>
      </w:pPr>
      <w:r>
        <w:rPr>
          <w:rFonts w:hint="eastAsia" w:cs="Times New Roman"/>
          <w:kern w:val="2"/>
          <w:sz w:val="32"/>
          <w:szCs w:val="32"/>
          <w:lang w:val="en-US" w:eastAsia="zh-CN" w:bidi="ar-SA"/>
        </w:rPr>
        <w:t>1、教育支出（205）普通教育（02）</w:t>
      </w:r>
      <w:r>
        <w:rPr>
          <w:rFonts w:hint="eastAsia" w:ascii="仿宋_GB2312" w:eastAsia="仿宋_GB2312" w:cs="Times New Roman"/>
          <w:kern w:val="2"/>
          <w:sz w:val="32"/>
          <w:szCs w:val="32"/>
          <w:lang w:val="en-US" w:eastAsia="zh-CN" w:bidi="ar-SA"/>
        </w:rPr>
        <w:t>小学教育</w:t>
      </w:r>
      <w:r>
        <w:rPr>
          <w:rFonts w:hint="eastAsia" w:cs="Times New Roman"/>
          <w:kern w:val="2"/>
          <w:sz w:val="32"/>
          <w:szCs w:val="32"/>
          <w:lang w:val="en-US" w:eastAsia="zh-CN" w:bidi="ar-SA"/>
        </w:rPr>
        <w:t>（02）</w:t>
      </w:r>
      <w:r>
        <w:rPr>
          <w:rFonts w:hint="eastAsia" w:ascii="仿宋_GB2312" w:eastAsia="仿宋_GB2312" w:cs="Times New Roman"/>
          <w:kern w:val="2"/>
          <w:sz w:val="32"/>
          <w:szCs w:val="32"/>
          <w:lang w:val="en-US" w:eastAsia="zh-CN" w:bidi="ar-SA"/>
        </w:rPr>
        <w:t>202</w:t>
      </w:r>
      <w:r>
        <w:rPr>
          <w:rFonts w:hint="eastAsia" w:cs="Times New Roman"/>
          <w:kern w:val="2"/>
          <w:sz w:val="32"/>
          <w:szCs w:val="32"/>
          <w:lang w:val="en-US" w:eastAsia="zh-CN" w:bidi="ar-SA"/>
        </w:rPr>
        <w:t>5</w:t>
      </w:r>
      <w:r>
        <w:rPr>
          <w:rFonts w:hint="eastAsia" w:ascii="仿宋_GB2312" w:eastAsia="仿宋_GB2312" w:cs="Times New Roman"/>
          <w:kern w:val="2"/>
          <w:sz w:val="32"/>
          <w:szCs w:val="32"/>
          <w:lang w:val="en-US" w:eastAsia="zh-CN" w:bidi="ar-SA"/>
        </w:rPr>
        <w:t>年预算数为</w:t>
      </w:r>
      <w:r>
        <w:rPr>
          <w:rFonts w:hint="eastAsia" w:cs="Times New Roman"/>
          <w:kern w:val="2"/>
          <w:sz w:val="32"/>
          <w:szCs w:val="32"/>
          <w:lang w:val="en-US" w:eastAsia="zh-CN" w:bidi="ar-SA"/>
        </w:rPr>
        <w:t>1168.71</w:t>
      </w:r>
      <w:r>
        <w:rPr>
          <w:rFonts w:hint="eastAsia" w:ascii="仿宋_GB2312" w:eastAsia="仿宋_GB2312" w:cs="Times New Roman"/>
          <w:kern w:val="2"/>
          <w:sz w:val="32"/>
          <w:szCs w:val="32"/>
          <w:lang w:val="en-US" w:eastAsia="zh-CN" w:bidi="ar-SA"/>
        </w:rPr>
        <w:t>万元</w:t>
      </w:r>
      <w:r>
        <w:rPr>
          <w:rFonts w:hint="eastAsia" w:cs="Times New Roman"/>
          <w:kern w:val="2"/>
          <w:sz w:val="32"/>
          <w:szCs w:val="32"/>
          <w:lang w:val="en-US" w:eastAsia="zh-CN" w:bidi="ar-SA"/>
        </w:rPr>
        <w:t>。</w:t>
      </w:r>
    </w:p>
    <w:p w14:paraId="7B9F2732">
      <w:pPr>
        <w:pStyle w:val="10"/>
        <w:spacing w:before="0" w:line="360" w:lineRule="auto"/>
        <w:ind w:firstLine="640" w:firstLineChars="200"/>
        <w:jc w:val="left"/>
        <w:rPr>
          <w:rFonts w:hint="eastAsia" w:ascii="仿宋_GB2312" w:eastAsia="仿宋_GB2312" w:cs="Times New Roman"/>
          <w:kern w:val="2"/>
          <w:sz w:val="32"/>
          <w:szCs w:val="32"/>
          <w:lang w:val="en-US" w:eastAsia="zh-CN" w:bidi="ar-SA"/>
        </w:rPr>
      </w:pPr>
      <w:r>
        <w:rPr>
          <w:rFonts w:hint="eastAsia" w:cs="Times New Roman"/>
          <w:kern w:val="2"/>
          <w:sz w:val="32"/>
          <w:szCs w:val="32"/>
          <w:lang w:val="en-US" w:eastAsia="zh-CN" w:bidi="ar-SA"/>
        </w:rPr>
        <w:t>2、</w:t>
      </w:r>
      <w:r>
        <w:rPr>
          <w:rFonts w:ascii="仿宋_GB2312" w:eastAsia="仿宋_GB2312"/>
          <w:sz w:val="32"/>
          <w:szCs w:val="32"/>
        </w:rPr>
        <w:t>社会</w:t>
      </w:r>
      <w:r>
        <w:rPr>
          <w:rFonts w:hint="eastAsia" w:cs="Times New Roman"/>
          <w:kern w:val="2"/>
          <w:sz w:val="32"/>
          <w:szCs w:val="32"/>
          <w:lang w:val="en-US" w:eastAsia="zh-CN" w:bidi="ar-SA"/>
        </w:rPr>
        <w:t>保障</w:t>
      </w:r>
      <w:r>
        <w:rPr>
          <w:rFonts w:ascii="仿宋_GB2312" w:eastAsia="仿宋_GB2312"/>
          <w:sz w:val="32"/>
          <w:szCs w:val="32"/>
        </w:rPr>
        <w:t>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w:t>
      </w:r>
      <w:r>
        <w:rPr>
          <w:rFonts w:hint="eastAsia"/>
          <w:sz w:val="32"/>
          <w:szCs w:val="32"/>
          <w:lang w:val="en-US" w:eastAsia="zh-CN"/>
        </w:rPr>
        <w:t>129.14万</w:t>
      </w:r>
      <w:r>
        <w:rPr>
          <w:rFonts w:ascii="仿宋_GB2312" w:eastAsia="仿宋_GB2312"/>
          <w:sz w:val="32"/>
          <w:szCs w:val="32"/>
        </w:rPr>
        <w:t>元</w:t>
      </w:r>
      <w:r>
        <w:rPr>
          <w:rFonts w:hint="eastAsia" w:ascii="仿宋_GB2312" w:eastAsia="仿宋_GB2312" w:cs="Times New Roman"/>
          <w:kern w:val="2"/>
          <w:sz w:val="32"/>
          <w:szCs w:val="32"/>
          <w:lang w:val="en-US" w:eastAsia="zh-CN" w:bidi="ar-SA"/>
        </w:rPr>
        <w:t>。</w:t>
      </w:r>
    </w:p>
    <w:p w14:paraId="1D910965">
      <w:pPr>
        <w:pStyle w:val="10"/>
        <w:spacing w:before="0" w:line="360" w:lineRule="auto"/>
        <w:ind w:firstLine="640" w:firstLineChars="200"/>
        <w:jc w:val="left"/>
        <w:rPr>
          <w:rFonts w:hint="eastAsia" w:cs="Times New Roman"/>
          <w:kern w:val="2"/>
          <w:sz w:val="32"/>
          <w:szCs w:val="32"/>
          <w:lang w:val="en-US" w:eastAsia="zh-CN" w:bidi="ar-SA"/>
        </w:rPr>
      </w:pPr>
      <w:r>
        <w:rPr>
          <w:rFonts w:hint="eastAsia" w:cs="Times New Roman"/>
          <w:kern w:val="2"/>
          <w:sz w:val="32"/>
          <w:szCs w:val="32"/>
          <w:lang w:val="en-US" w:eastAsia="zh-CN" w:bidi="ar-SA"/>
        </w:rPr>
        <w:t>3、社会保障和就业支出（208）行政事业单位养老支出（05）机关事业单位职业年金缴费支出（06）2025年预算数为64.57万元。</w:t>
      </w:r>
    </w:p>
    <w:p w14:paraId="46EC5AD8">
      <w:pPr>
        <w:pStyle w:val="10"/>
        <w:spacing w:before="0" w:line="360" w:lineRule="auto"/>
        <w:ind w:firstLine="640" w:firstLineChars="200"/>
        <w:jc w:val="left"/>
        <w:rPr>
          <w:rFonts w:hint="eastAsia" w:ascii="仿宋_GB2312" w:eastAsia="仿宋_GB2312" w:cs="Times New Roman"/>
          <w:kern w:val="2"/>
          <w:sz w:val="32"/>
          <w:szCs w:val="32"/>
          <w:lang w:val="en-US" w:eastAsia="zh-CN" w:bidi="ar-SA"/>
        </w:rPr>
      </w:pPr>
      <w:r>
        <w:rPr>
          <w:rFonts w:hint="eastAsia" w:cs="Times New Roman"/>
          <w:kern w:val="2"/>
          <w:sz w:val="32"/>
          <w:szCs w:val="32"/>
          <w:lang w:val="en-US" w:eastAsia="zh-CN" w:bidi="ar-SA"/>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年预算数为</w:t>
      </w:r>
      <w:r>
        <w:rPr>
          <w:rFonts w:hint="eastAsia"/>
          <w:sz w:val="32"/>
          <w:szCs w:val="32"/>
          <w:lang w:val="en-US" w:eastAsia="zh-CN"/>
        </w:rPr>
        <w:t>71.95万</w:t>
      </w:r>
      <w:r>
        <w:rPr>
          <w:rFonts w:ascii="仿宋_GB2312" w:eastAsia="仿宋_GB2312"/>
          <w:sz w:val="32"/>
          <w:szCs w:val="32"/>
        </w:rPr>
        <w:t>元</w:t>
      </w:r>
      <w:r>
        <w:rPr>
          <w:rFonts w:hint="eastAsia"/>
          <w:sz w:val="32"/>
          <w:szCs w:val="32"/>
          <w:lang w:eastAsia="zh-CN"/>
        </w:rPr>
        <w:t>。</w:t>
      </w:r>
    </w:p>
    <w:p w14:paraId="03DE1887">
      <w:pPr>
        <w:pStyle w:val="10"/>
        <w:spacing w:before="0" w:line="360" w:lineRule="auto"/>
        <w:ind w:firstLine="640" w:firstLineChars="200"/>
        <w:jc w:val="left"/>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w:t>
      </w:r>
      <w:r>
        <w:rPr>
          <w:rFonts w:hint="eastAsia" w:cs="Times New Roman"/>
          <w:kern w:val="2"/>
          <w:sz w:val="32"/>
          <w:szCs w:val="32"/>
          <w:lang w:val="en-US" w:eastAsia="zh-CN" w:bidi="ar-SA"/>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w:t>
      </w:r>
      <w:r>
        <w:rPr>
          <w:rFonts w:hint="eastAsia"/>
          <w:sz w:val="32"/>
          <w:szCs w:val="32"/>
          <w:lang w:eastAsia="zh-CN"/>
        </w:rPr>
        <w:t>其他行政事业单位</w:t>
      </w:r>
      <w:r>
        <w:rPr>
          <w:rFonts w:ascii="仿宋_GB2312" w:eastAsia="仿宋_GB2312"/>
          <w:sz w:val="32"/>
          <w:szCs w:val="32"/>
        </w:rPr>
        <w:t>医疗</w:t>
      </w:r>
      <w:r>
        <w:rPr>
          <w:rFonts w:hint="eastAsia"/>
          <w:sz w:val="32"/>
          <w:szCs w:val="32"/>
          <w:lang w:eastAsia="zh-CN"/>
        </w:rPr>
        <w:t>支出</w:t>
      </w:r>
      <w:r>
        <w:rPr>
          <w:rFonts w:ascii="仿宋_GB2312" w:eastAsia="仿宋_GB2312"/>
          <w:sz w:val="32"/>
          <w:szCs w:val="32"/>
        </w:rPr>
        <w:t>（</w:t>
      </w:r>
      <w:r>
        <w:rPr>
          <w:rFonts w:hint="eastAsia"/>
          <w:sz w:val="32"/>
          <w:szCs w:val="32"/>
          <w:lang w:val="en-US" w:eastAsia="zh-CN"/>
        </w:rPr>
        <w:t>99</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年预算数为</w:t>
      </w:r>
      <w:r>
        <w:rPr>
          <w:rFonts w:hint="eastAsia"/>
          <w:sz w:val="32"/>
          <w:szCs w:val="32"/>
          <w:lang w:val="en-US" w:eastAsia="zh-CN"/>
        </w:rPr>
        <w:t>22.72万</w:t>
      </w:r>
      <w:r>
        <w:rPr>
          <w:rFonts w:ascii="仿宋_GB2312" w:eastAsia="仿宋_GB2312"/>
          <w:sz w:val="32"/>
          <w:szCs w:val="32"/>
        </w:rPr>
        <w:t>元</w:t>
      </w:r>
      <w:r>
        <w:rPr>
          <w:rFonts w:hint="eastAsia"/>
          <w:sz w:val="32"/>
          <w:szCs w:val="32"/>
          <w:lang w:eastAsia="zh-CN"/>
        </w:rPr>
        <w:t>。</w:t>
      </w:r>
    </w:p>
    <w:p w14:paraId="00DFC76E">
      <w:pPr>
        <w:pStyle w:val="10"/>
        <w:numPr>
          <w:ilvl w:val="0"/>
          <w:numId w:val="3"/>
        </w:numPr>
        <w:spacing w:before="0" w:line="360" w:lineRule="auto"/>
        <w:ind w:firstLine="660"/>
        <w:rPr>
          <w:rFonts w:hint="eastAsia" w:ascii="仿宋_GB2312" w:eastAsia="仿宋_GB2312" w:cs="Times New Roman"/>
          <w:kern w:val="2"/>
          <w:sz w:val="32"/>
          <w:szCs w:val="32"/>
          <w:lang w:val="en-US" w:eastAsia="zh-CN" w:bidi="ar-SA"/>
        </w:rPr>
      </w:pP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5</w:t>
      </w:r>
      <w:r>
        <w:rPr>
          <w:rFonts w:ascii="仿宋_GB2312" w:eastAsia="仿宋_GB2312"/>
          <w:sz w:val="32"/>
          <w:szCs w:val="32"/>
        </w:rPr>
        <w:t>年预算数为</w:t>
      </w:r>
      <w:r>
        <w:rPr>
          <w:rFonts w:hint="eastAsia"/>
          <w:sz w:val="32"/>
          <w:szCs w:val="32"/>
          <w:lang w:val="en-US" w:eastAsia="zh-CN"/>
        </w:rPr>
        <w:t>111.87万</w:t>
      </w:r>
      <w:r>
        <w:rPr>
          <w:rFonts w:hint="eastAsia" w:ascii="仿宋_GB2312" w:eastAsia="仿宋_GB2312"/>
          <w:sz w:val="32"/>
          <w:szCs w:val="32"/>
        </w:rPr>
        <w:t>元</w:t>
      </w:r>
      <w:r>
        <w:rPr>
          <w:rFonts w:hint="eastAsia" w:ascii="仿宋_GB2312" w:eastAsia="仿宋_GB2312" w:cs="Times New Roman"/>
          <w:kern w:val="2"/>
          <w:sz w:val="32"/>
          <w:szCs w:val="32"/>
          <w:lang w:val="en-US" w:eastAsia="zh-CN" w:bidi="ar-SA"/>
        </w:rPr>
        <w:t>。</w:t>
      </w:r>
    </w:p>
    <w:p w14:paraId="67BD9BB4">
      <w:pPr>
        <w:pStyle w:val="10"/>
        <w:numPr>
          <w:ilvl w:val="0"/>
          <w:numId w:val="0"/>
        </w:numPr>
        <w:spacing w:before="0" w:line="360" w:lineRule="auto"/>
        <w:ind w:firstLine="640" w:firstLineChars="200"/>
        <w:rPr>
          <w:rFonts w:ascii="黑体" w:eastAsia="黑体"/>
          <w:sz w:val="32"/>
          <w:szCs w:val="32"/>
        </w:rPr>
      </w:pPr>
      <w:r>
        <w:rPr>
          <w:rFonts w:hint="eastAsia" w:ascii="黑体" w:eastAsia="黑体"/>
          <w:sz w:val="32"/>
          <w:szCs w:val="32"/>
        </w:rPr>
        <w:t>六、一般公共预算基本支出情况说明</w:t>
      </w:r>
    </w:p>
    <w:p w14:paraId="5276AF11">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威师附小</w:t>
      </w:r>
      <w:r>
        <w:rPr>
          <w:rFonts w:hint="eastAsia" w:cs="仿宋_GB2312"/>
          <w:kern w:val="2"/>
          <w:sz w:val="32"/>
          <w:szCs w:val="32"/>
        </w:rPr>
        <w:t>2025年一般公共预算基本支出</w:t>
      </w:r>
      <w:r>
        <w:rPr>
          <w:rFonts w:hint="eastAsia" w:cs="仿宋_GB2312"/>
          <w:kern w:val="2"/>
          <w:sz w:val="32"/>
          <w:szCs w:val="32"/>
          <w:lang w:val="en-US" w:eastAsia="zh-CN"/>
        </w:rPr>
        <w:t>1465.55</w:t>
      </w:r>
      <w:r>
        <w:rPr>
          <w:rFonts w:hint="eastAsia" w:cs="仿宋_GB2312"/>
          <w:kern w:val="2"/>
          <w:sz w:val="32"/>
          <w:szCs w:val="32"/>
        </w:rPr>
        <w:t>万元，其中：人员经费</w:t>
      </w:r>
      <w:r>
        <w:rPr>
          <w:rFonts w:hint="eastAsia" w:cs="仿宋_GB2312"/>
          <w:kern w:val="2"/>
          <w:sz w:val="32"/>
          <w:szCs w:val="32"/>
          <w:lang w:val="en-US" w:eastAsia="zh-CN"/>
        </w:rPr>
        <w:t>1313.27</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11F33C9A">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152.28</w:t>
      </w:r>
      <w:r>
        <w:rPr>
          <w:rFonts w:hint="eastAsia" w:cs="仿宋_GB2312"/>
          <w:kern w:val="2"/>
          <w:sz w:val="32"/>
          <w:szCs w:val="32"/>
        </w:rPr>
        <w:t>万元，主要包括：办公费、水费、电费、邮电费、</w:t>
      </w:r>
      <w:r>
        <w:rPr>
          <w:rFonts w:hint="eastAsia" w:cs="仿宋_GB2312"/>
          <w:kern w:val="2"/>
          <w:sz w:val="32"/>
          <w:szCs w:val="32"/>
          <w:lang w:eastAsia="zh-CN"/>
        </w:rPr>
        <w:t>取暖费、</w:t>
      </w:r>
      <w:r>
        <w:rPr>
          <w:rFonts w:hint="eastAsia" w:cs="仿宋_GB2312"/>
          <w:kern w:val="2"/>
          <w:sz w:val="32"/>
          <w:szCs w:val="32"/>
        </w:rPr>
        <w:t>差旅费、维修（护）费、培训费、</w:t>
      </w:r>
      <w:r>
        <w:rPr>
          <w:rFonts w:hint="eastAsia" w:cs="仿宋_GB2312"/>
          <w:kern w:val="2"/>
          <w:sz w:val="32"/>
          <w:szCs w:val="32"/>
          <w:lang w:eastAsia="zh-CN"/>
        </w:rPr>
        <w:t>公务接待费、</w:t>
      </w:r>
      <w:r>
        <w:rPr>
          <w:rFonts w:hint="eastAsia" w:cs="仿宋_GB2312"/>
          <w:kern w:val="2"/>
          <w:sz w:val="32"/>
          <w:szCs w:val="32"/>
        </w:rPr>
        <w:t>劳务费、福利费、</w:t>
      </w:r>
      <w:r>
        <w:rPr>
          <w:rFonts w:hint="eastAsia" w:cs="仿宋_GB2312"/>
          <w:kern w:val="2"/>
          <w:sz w:val="32"/>
          <w:szCs w:val="32"/>
          <w:lang w:eastAsia="zh-CN"/>
        </w:rPr>
        <w:t>公务用车运行维护费、</w:t>
      </w:r>
      <w:r>
        <w:rPr>
          <w:rFonts w:hint="eastAsia" w:cs="仿宋_GB2312"/>
          <w:kern w:val="2"/>
          <w:sz w:val="32"/>
          <w:szCs w:val="32"/>
        </w:rPr>
        <w:t>其他交通费、其他商品和服务支出。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241FEE41">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威师附小</w:t>
      </w:r>
      <w:r>
        <w:rPr>
          <w:rFonts w:hint="eastAsia" w:cs="仿宋_GB2312"/>
          <w:kern w:val="2"/>
          <w:sz w:val="32"/>
          <w:szCs w:val="32"/>
        </w:rPr>
        <w:t>2025年“三公”经费财政拨款预算数</w:t>
      </w:r>
      <w:r>
        <w:rPr>
          <w:rFonts w:hint="eastAsia" w:cs="仿宋_GB2312"/>
          <w:kern w:val="2"/>
          <w:sz w:val="32"/>
          <w:szCs w:val="32"/>
          <w:lang w:val="en-US" w:eastAsia="zh-CN"/>
        </w:rPr>
        <w:t>6.76</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1.72</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14:paraId="75DDD0C7">
      <w:pPr>
        <w:pStyle w:val="10"/>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14:paraId="2D8310E7">
      <w:pPr>
        <w:pStyle w:val="10"/>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1.72</w:t>
      </w:r>
      <w:r>
        <w:rPr>
          <w:rFonts w:hint="eastAsia" w:cs="仿宋_GB2312"/>
          <w:color w:val="000000"/>
          <w:kern w:val="2"/>
          <w:sz w:val="32"/>
          <w:szCs w:val="32"/>
        </w:rPr>
        <w:t>万元。较2024年预算经费减少</w:t>
      </w:r>
      <w:r>
        <w:rPr>
          <w:rFonts w:hint="eastAsia" w:cs="仿宋_GB2312"/>
          <w:color w:val="000000"/>
          <w:kern w:val="2"/>
          <w:sz w:val="32"/>
          <w:szCs w:val="32"/>
          <w:lang w:val="en-US" w:eastAsia="zh-CN"/>
        </w:rPr>
        <w:t>0.25</w:t>
      </w:r>
      <w:r>
        <w:rPr>
          <w:rFonts w:hint="eastAsia" w:cs="仿宋_GB2312"/>
          <w:color w:val="000000"/>
          <w:kern w:val="2"/>
          <w:sz w:val="32"/>
          <w:szCs w:val="32"/>
        </w:rPr>
        <w:t>万元，</w:t>
      </w:r>
      <w:r>
        <w:rPr>
          <w:rFonts w:hint="eastAsia" w:cs="宋体"/>
          <w:sz w:val="32"/>
          <w:szCs w:val="32"/>
          <w:lang w:eastAsia="zh-CN"/>
        </w:rPr>
        <w:t>减少</w:t>
      </w:r>
      <w:r>
        <w:rPr>
          <w:rFonts w:hint="eastAsia" w:cs="仿宋_GB2312"/>
          <w:color w:val="000000"/>
          <w:kern w:val="2"/>
          <w:sz w:val="32"/>
          <w:szCs w:val="32"/>
          <w:lang w:val="en-US" w:eastAsia="zh-CN"/>
        </w:rPr>
        <w:t>12.88</w:t>
      </w:r>
      <w:r>
        <w:rPr>
          <w:rFonts w:hint="eastAsia" w:cs="仿宋_GB2312"/>
          <w:color w:val="000000"/>
          <w:kern w:val="2"/>
          <w:sz w:val="32"/>
          <w:szCs w:val="32"/>
        </w:rPr>
        <w:t>%，主要原因</w:t>
      </w:r>
      <w:r>
        <w:rPr>
          <w:rFonts w:hint="eastAsia" w:cs="仿宋_GB2312"/>
          <w:color w:val="000000"/>
          <w:kern w:val="2"/>
          <w:sz w:val="32"/>
          <w:szCs w:val="32"/>
          <w:lang w:val="en-US" w:eastAsia="zh-CN"/>
        </w:rPr>
        <w:t>2024年退休人员增加，在职人员减少，预算减少。</w:t>
      </w:r>
    </w:p>
    <w:p w14:paraId="6BE24CC0">
      <w:pPr>
        <w:pStyle w:val="10"/>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万元。较2024年预算经费</w:t>
      </w:r>
      <w:r>
        <w:rPr>
          <w:rFonts w:hint="eastAsia" w:cs="宋体"/>
          <w:sz w:val="32"/>
          <w:szCs w:val="32"/>
          <w:lang w:eastAsia="zh-CN"/>
        </w:rPr>
        <w:t>持平</w:t>
      </w:r>
    </w:p>
    <w:p w14:paraId="6B7D548A">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790CECA3">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威师附小</w:t>
      </w:r>
      <w:r>
        <w:rPr>
          <w:rFonts w:hint="eastAsia" w:cs="仿宋_GB2312"/>
          <w:kern w:val="2"/>
          <w:sz w:val="32"/>
          <w:szCs w:val="32"/>
        </w:rPr>
        <w:t>2025年政府性基金预算拨款安排的支出</w:t>
      </w:r>
      <w:r>
        <w:rPr>
          <w:rFonts w:hint="eastAsia" w:cs="仿宋_GB2312"/>
          <w:kern w:val="2"/>
          <w:sz w:val="32"/>
          <w:szCs w:val="32"/>
          <w:lang w:val="en-US" w:eastAsia="zh-CN"/>
        </w:rPr>
        <w:t>0</w:t>
      </w:r>
      <w:r>
        <w:rPr>
          <w:rFonts w:hint="eastAsia" w:cs="仿宋_GB2312"/>
          <w:kern w:val="2"/>
          <w:sz w:val="32"/>
          <w:szCs w:val="32"/>
        </w:rPr>
        <w:t>万元。较2024年预算经费</w:t>
      </w:r>
      <w:r>
        <w:rPr>
          <w:rFonts w:hint="eastAsia" w:cs="宋体"/>
          <w:sz w:val="32"/>
          <w:szCs w:val="32"/>
          <w:lang w:eastAsia="zh-CN"/>
        </w:rPr>
        <w:t>持平</w:t>
      </w:r>
      <w:r>
        <w:rPr>
          <w:rFonts w:hint="eastAsia" w:cs="仿宋_GB2312"/>
          <w:kern w:val="2"/>
          <w:sz w:val="32"/>
          <w:szCs w:val="32"/>
        </w:rPr>
        <w:t>。</w:t>
      </w:r>
    </w:p>
    <w:p w14:paraId="2F0569CD">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62C5F615">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威师附小</w:t>
      </w:r>
      <w:r>
        <w:rPr>
          <w:rFonts w:hint="eastAsia" w:cs="仿宋_GB2312"/>
          <w:kern w:val="2"/>
          <w:sz w:val="32"/>
          <w:szCs w:val="32"/>
        </w:rPr>
        <w:t>2025年机关运行经费财政拨款预算为</w:t>
      </w:r>
      <w:r>
        <w:rPr>
          <w:rFonts w:hint="eastAsia" w:cs="仿宋_GB2312"/>
          <w:kern w:val="2"/>
          <w:sz w:val="32"/>
          <w:szCs w:val="32"/>
          <w:lang w:val="en-US" w:eastAsia="zh-CN"/>
        </w:rPr>
        <w:t>0</w:t>
      </w:r>
      <w:r>
        <w:rPr>
          <w:rFonts w:hint="eastAsia" w:cs="仿宋_GB2312"/>
          <w:kern w:val="2"/>
          <w:sz w:val="32"/>
          <w:szCs w:val="32"/>
        </w:rPr>
        <w:t>万元，</w:t>
      </w:r>
      <w:r>
        <w:rPr>
          <w:rFonts w:hint="eastAsia" w:cs="仿宋_GB2312"/>
          <w:kern w:val="2"/>
          <w:sz w:val="32"/>
          <w:szCs w:val="32"/>
          <w:lang w:eastAsia="zh-CN"/>
        </w:rPr>
        <w:t>与</w:t>
      </w:r>
      <w:r>
        <w:rPr>
          <w:rFonts w:hint="eastAsia" w:cs="仿宋_GB2312"/>
          <w:kern w:val="2"/>
          <w:sz w:val="32"/>
          <w:szCs w:val="32"/>
        </w:rPr>
        <w:t>2024年</w:t>
      </w:r>
      <w:r>
        <w:rPr>
          <w:rFonts w:hint="eastAsia" w:cs="仿宋_GB2312"/>
          <w:kern w:val="2"/>
          <w:sz w:val="32"/>
          <w:szCs w:val="32"/>
          <w:lang w:eastAsia="zh-CN"/>
        </w:rPr>
        <w:t>持平；主要原因：威师附小为事业单位，</w:t>
      </w:r>
      <w:r>
        <w:rPr>
          <w:rFonts w:cs="仿宋_GB2312"/>
          <w:kern w:val="2"/>
          <w:sz w:val="32"/>
          <w:szCs w:val="32"/>
        </w:rPr>
        <w:t>无</w:t>
      </w:r>
      <w:r>
        <w:rPr>
          <w:rFonts w:hint="eastAsia" w:cs="仿宋_GB2312"/>
          <w:kern w:val="2"/>
          <w:sz w:val="32"/>
          <w:szCs w:val="32"/>
        </w:rPr>
        <w:t>机关运行</w:t>
      </w:r>
      <w:r>
        <w:rPr>
          <w:rFonts w:cs="仿宋_GB2312"/>
          <w:kern w:val="2"/>
          <w:sz w:val="32"/>
          <w:szCs w:val="32"/>
        </w:rPr>
        <w:t>经费支出</w:t>
      </w:r>
      <w:r>
        <w:rPr>
          <w:rFonts w:hint="eastAsia" w:cs="仿宋_GB2312"/>
          <w:color w:val="000000"/>
          <w:kern w:val="2"/>
          <w:sz w:val="32"/>
          <w:szCs w:val="32"/>
        </w:rPr>
        <w:t xml:space="preserve">。 </w:t>
      </w:r>
    </w:p>
    <w:p w14:paraId="2B886A1F">
      <w:pPr>
        <w:pStyle w:val="10"/>
        <w:spacing w:before="0" w:line="360" w:lineRule="auto"/>
        <w:ind w:firstLine="640" w:firstLineChars="200"/>
        <w:rPr>
          <w:rFonts w:hint="eastAsia" w:eastAsia="楷体" w:cs="仿宋_GB2312"/>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w:t>
      </w:r>
      <w:r>
        <w:rPr>
          <w:rFonts w:hint="eastAsia" w:cs="仿宋_GB2312"/>
          <w:kern w:val="2"/>
          <w:sz w:val="32"/>
          <w:szCs w:val="32"/>
          <w:lang w:eastAsia="zh-CN"/>
        </w:rPr>
        <w:t>025年威师附小安排政府采购预算</w:t>
      </w:r>
      <w:r>
        <w:rPr>
          <w:rFonts w:hint="eastAsia" w:cs="仿宋_GB2312"/>
          <w:kern w:val="2"/>
          <w:sz w:val="32"/>
          <w:szCs w:val="32"/>
          <w:lang w:val="en-US" w:eastAsia="zh-CN"/>
        </w:rPr>
        <w:t>81.36</w:t>
      </w:r>
      <w:r>
        <w:rPr>
          <w:rFonts w:hint="eastAsia" w:cs="仿宋_GB2312"/>
          <w:kern w:val="2"/>
          <w:sz w:val="32"/>
          <w:szCs w:val="32"/>
          <w:lang w:eastAsia="zh-CN"/>
        </w:rPr>
        <w:t>万元，主要用于临聘人员劳务费。</w:t>
      </w:r>
    </w:p>
    <w:p w14:paraId="2A82DC7D">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EC1CA5A">
      <w:pPr>
        <w:pStyle w:val="10"/>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1323.03</w:t>
      </w:r>
      <w:r>
        <w:rPr>
          <w:rFonts w:hint="eastAsia" w:cs="仿宋_GB2312"/>
          <w:kern w:val="2"/>
          <w:sz w:val="32"/>
          <w:szCs w:val="32"/>
        </w:rPr>
        <w:t>万元。</w:t>
      </w:r>
    </w:p>
    <w:p w14:paraId="2C339568">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w:t>
      </w:r>
      <w:r>
        <w:rPr>
          <w:rFonts w:hint="eastAsia" w:cs="仿宋_GB2312"/>
          <w:kern w:val="2"/>
          <w:sz w:val="32"/>
          <w:szCs w:val="32"/>
          <w:lang w:eastAsia="zh-CN"/>
        </w:rPr>
        <w:t>威师附小</w:t>
      </w:r>
      <w:r>
        <w:rPr>
          <w:rFonts w:hint="eastAsia" w:cs="仿宋_GB2312"/>
          <w:kern w:val="2"/>
          <w:sz w:val="32"/>
          <w:szCs w:val="32"/>
        </w:rPr>
        <w:t>通用项目和专用项目均按要求实行绩效目标管理，</w:t>
      </w:r>
      <w:r>
        <w:rPr>
          <w:rFonts w:hint="eastAsia" w:cs="仿宋_GB2312"/>
          <w:kern w:val="2"/>
          <w:sz w:val="32"/>
          <w:szCs w:val="32"/>
          <w:lang w:eastAsia="zh-CN"/>
        </w:rPr>
        <w:t>开展绩效目标管理的项目</w:t>
      </w:r>
      <w:r>
        <w:rPr>
          <w:rFonts w:hint="eastAsia" w:cs="仿宋_GB2312"/>
          <w:kern w:val="2"/>
          <w:sz w:val="32"/>
          <w:szCs w:val="32"/>
          <w:lang w:val="en-US" w:eastAsia="zh-CN"/>
        </w:rPr>
        <w:t>10个，涉及预算1568.95万元，其中：人员类项目5个，涉及预算1313.27万元；运转类项目2个，涉及预算152.28万元；</w:t>
      </w:r>
      <w:r>
        <w:rPr>
          <w:rFonts w:hint="eastAsia" w:cs="仿宋_GB2312"/>
          <w:kern w:val="2"/>
          <w:sz w:val="32"/>
          <w:szCs w:val="32"/>
          <w:lang w:eastAsia="zh-CN"/>
        </w:rPr>
        <w:t>特定目标类目标类</w:t>
      </w:r>
      <w:r>
        <w:rPr>
          <w:rFonts w:hint="eastAsia" w:cs="仿宋_GB2312"/>
          <w:kern w:val="2"/>
          <w:sz w:val="32"/>
          <w:szCs w:val="32"/>
          <w:lang w:val="en-US" w:eastAsia="zh-CN"/>
        </w:rPr>
        <w:t>3个，涉及预算103.4万元</w:t>
      </w:r>
      <w:r>
        <w:rPr>
          <w:rFonts w:hint="eastAsia" w:cs="仿宋_GB2312"/>
          <w:kern w:val="2"/>
          <w:sz w:val="32"/>
          <w:szCs w:val="32"/>
        </w:rPr>
        <w:t>。</w:t>
      </w:r>
    </w:p>
    <w:p w14:paraId="0F8E334B">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w:t>
      </w:r>
      <w:bookmarkStart w:id="0" w:name="_GoBack"/>
      <w:bookmarkEnd w:id="0"/>
      <w:r>
        <w:rPr>
          <w:rFonts w:hint="eastAsia" w:cs="仿宋_GB2312"/>
          <w:kern w:val="2"/>
          <w:sz w:val="32"/>
          <w:szCs w:val="32"/>
        </w:rPr>
        <w:t>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1952F16">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420D6">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E333"/>
    <w:multiLevelType w:val="singleLevel"/>
    <w:tmpl w:val="8172E333"/>
    <w:lvl w:ilvl="0" w:tentative="0">
      <w:start w:val="6"/>
      <w:numFmt w:val="decimal"/>
      <w:suff w:val="nothing"/>
      <w:lvlText w:val="%1、"/>
      <w:lvlJc w:val="left"/>
    </w:lvl>
  </w:abstractNum>
  <w:abstractNum w:abstractNumId="1">
    <w:nsid w:val="B58C0C64"/>
    <w:multiLevelType w:val="singleLevel"/>
    <w:tmpl w:val="B58C0C64"/>
    <w:lvl w:ilvl="0" w:tentative="0">
      <w:start w:val="2"/>
      <w:numFmt w:val="chineseCounting"/>
      <w:suff w:val="nothing"/>
      <w:lvlText w:val="（%1）"/>
      <w:lvlJc w:val="left"/>
      <w:pPr>
        <w:ind w:left="640" w:leftChars="0" w:firstLine="0" w:firstLineChars="0"/>
      </w:pPr>
      <w:rPr>
        <w:rFonts w:hint="eastAsia"/>
      </w:rPr>
    </w:lvl>
  </w:abstractNum>
  <w:abstractNum w:abstractNumId="2">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6216011"/>
    <w:rsid w:val="183B5EB7"/>
    <w:rsid w:val="438B16DA"/>
    <w:rsid w:val="5C730ABA"/>
    <w:rsid w:val="705229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2555</Words>
  <Characters>2965</Characters>
  <Lines>124</Lines>
  <Paragraphs>51</Paragraphs>
  <TotalTime>1</TotalTime>
  <ScaleCrop>false</ScaleCrop>
  <LinksUpToDate>false</LinksUpToDate>
  <CharactersWithSpaces>3005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若、</cp:lastModifiedBy>
  <cp:lastPrinted>2018-01-30T09:39:00Z</cp:lastPrinted>
  <dcterms:modified xsi:type="dcterms:W3CDTF">2025-02-20T06:14:16Z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eyJoZGlkIjoiZmQ3NjkxMTA1MGQ0ZTliN2RlNTIyNzFhMTQ1MzJmNGQiLCJ1c2VySWQiOiIyNzg4NjIxMzcifQ==</vt:lpwstr>
  </property>
  <property fmtid="{D5CDD505-2E9C-101B-9397-08002B2CF9AE}" pid="4" name="ICV">
    <vt:lpwstr>1F48773CBFB4485881C79DD92A818B24_12</vt:lpwstr>
  </property>
</Properties>
</file>