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76637">
      <w:pPr>
        <w:tabs>
          <w:tab w:val="left" w:pos="60"/>
        </w:tabs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 w14:paraId="7A56E24C">
      <w:pPr>
        <w:spacing w:line="560" w:lineRule="exact"/>
        <w:ind w:left="0"/>
        <w:jc w:val="center"/>
        <w:rPr>
          <w:rFonts w:ascii="方正小标宋简体" w:eastAsia="方正小标宋简体"/>
          <w:sz w:val="44"/>
          <w:szCs w:val="44"/>
        </w:rPr>
      </w:pPr>
    </w:p>
    <w:p w14:paraId="68BCE1F5">
      <w:pPr>
        <w:spacing w:line="560" w:lineRule="exact"/>
        <w:ind w:left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阿坝州第五次全国经济普查资料开发应用</w:t>
      </w:r>
    </w:p>
    <w:p w14:paraId="31F1658C">
      <w:pPr>
        <w:spacing w:line="560" w:lineRule="exact"/>
        <w:ind w:left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课题选题指南</w:t>
      </w:r>
    </w:p>
    <w:p w14:paraId="47E72A75">
      <w:pPr>
        <w:tabs>
          <w:tab w:val="left" w:pos="60"/>
        </w:tabs>
        <w:ind w:left="48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一、重大课题</w:t>
      </w:r>
    </w:p>
    <w:p w14:paraId="434807F9">
      <w:pPr>
        <w:tabs>
          <w:tab w:val="left" w:pos="60"/>
        </w:tabs>
        <w:ind w:left="48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阿坝州经济高质量发展研究</w:t>
      </w:r>
    </w:p>
    <w:p w14:paraId="6A8CDD61">
      <w:pPr>
        <w:tabs>
          <w:tab w:val="left" w:pos="60"/>
        </w:tabs>
        <w:ind w:left="48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二、重点课题</w:t>
      </w:r>
    </w:p>
    <w:p w14:paraId="1F135B3F">
      <w:pPr>
        <w:tabs>
          <w:tab w:val="left" w:pos="60"/>
        </w:tabs>
        <w:ind w:left="4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.阿坝州服务消费发展状与着力方向研究</w:t>
      </w:r>
    </w:p>
    <w:p w14:paraId="13CE055A">
      <w:pPr>
        <w:tabs>
          <w:tab w:val="left" w:pos="60"/>
        </w:tabs>
        <w:ind w:left="4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 xml:space="preserve">.阿坝州文旅产业竞争力和对经济增长作用研究 </w:t>
      </w:r>
    </w:p>
    <w:p w14:paraId="1D1820CF">
      <w:pPr>
        <w:tabs>
          <w:tab w:val="left" w:pos="60"/>
        </w:tabs>
        <w:ind w:left="4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 xml:space="preserve">.高原特色农牧业全产业链增值瓶颈与突破策略  </w:t>
      </w:r>
    </w:p>
    <w:p w14:paraId="5898E2D8">
      <w:pPr>
        <w:tabs>
          <w:tab w:val="left" w:pos="60"/>
        </w:tabs>
        <w:ind w:left="480"/>
        <w:rPr>
          <w:rFonts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pacing w:val="-8"/>
          <w:sz w:val="32"/>
          <w:szCs w:val="32"/>
        </w:rPr>
        <w:t>阿坝州民营经济发展状况研究——基于五经普数据调查视角</w:t>
      </w:r>
    </w:p>
    <w:p w14:paraId="76368ED8">
      <w:pPr>
        <w:tabs>
          <w:tab w:val="left" w:pos="60"/>
        </w:tabs>
        <w:ind w:left="480"/>
        <w:rPr>
          <w:rFonts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/>
          <w:spacing w:val="-8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pacing w:val="-8"/>
          <w:sz w:val="32"/>
          <w:szCs w:val="32"/>
        </w:rPr>
        <w:t>.阿坝州工业经济转型升级发展研究</w:t>
      </w:r>
    </w:p>
    <w:p w14:paraId="0E006D1C">
      <w:pPr>
        <w:tabs>
          <w:tab w:val="left" w:pos="60"/>
        </w:tabs>
        <w:ind w:left="480"/>
        <w:rPr>
          <w:rFonts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/>
          <w:spacing w:val="-8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pacing w:val="-8"/>
          <w:sz w:val="32"/>
          <w:szCs w:val="32"/>
        </w:rPr>
        <w:t>.新质生产力背景下阿坝州新兴产业发展研究</w:t>
      </w:r>
    </w:p>
    <w:p w14:paraId="21BCF4A7">
      <w:pPr>
        <w:tabs>
          <w:tab w:val="left" w:pos="60"/>
        </w:tabs>
        <w:ind w:left="480"/>
        <w:rPr>
          <w:rFonts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/>
          <w:spacing w:val="-8"/>
          <w:sz w:val="32"/>
          <w:szCs w:val="32"/>
          <w:lang w:val="en-US" w:eastAsia="zh-CN"/>
        </w:rPr>
        <w:t>7</w:t>
      </w:r>
      <w:r>
        <w:rPr>
          <w:rFonts w:ascii="仿宋_GB2312" w:eastAsia="仿宋_GB2312"/>
          <w:spacing w:val="-8"/>
          <w:sz w:val="32"/>
          <w:szCs w:val="32"/>
        </w:rPr>
        <w:t>.从基本单位构成和分布变化看阿坝州经济高质量发展</w:t>
      </w:r>
    </w:p>
    <w:p w14:paraId="29C04265">
      <w:pPr>
        <w:tabs>
          <w:tab w:val="left" w:pos="60"/>
        </w:tabs>
        <w:ind w:left="480"/>
        <w:rPr>
          <w:rFonts w:ascii="仿宋_GB2312" w:eastAsia="仿宋_GB2312"/>
          <w:spacing w:val="-8"/>
          <w:sz w:val="32"/>
          <w:szCs w:val="32"/>
        </w:rPr>
      </w:pPr>
    </w:p>
    <w:p w14:paraId="566A6A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E51F9"/>
    <w:rsid w:val="7E5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2025-04-24T07:18:00Z</dcterms:created>
  <dc:creator>admin</dc:creator>
  <cp:lastModifiedBy>admin</cp:lastModifiedBy>
  <dcterms:modified xsi:type="dcterms:W3CDTF">2025-04-24T07:18:34Z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F9ADDCE2E2164BFB98774C5AA719397F_11</vt:lpwstr>
  </property>
  <property fmtid="{D5CDD505-2E9C-101B-9397-08002B2CF9AE}" pid="4" name="KSOTemplateDocerSaveRecord">
    <vt:lpwstr>eyJoZGlkIjoiYzVlMGJjN2JjNGIzNDEyYTBkY2Q0ZWZhMzUzOTIwYjAifQ==</vt:lpwstr>
  </property>
</Properties>
</file>