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007E3">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松潘国能居民燃气工程安装费价格公示</w:t>
      </w:r>
    </w:p>
    <w:p w14:paraId="448E14E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根据川发改价格〔2019〕469号《关于规范四川省燃气工程安装收费的通知》中“</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"https://fgw.sc.gov.cn/sfgw/jgtzgg/2019/11/6/18946362bf6144e1afcd919f64b96e36/files/642091a4562d4d0495995a5be73357eb.docx" \t "https://fgw.sc.gov.cn/sfgw/jgtzgg/2019/11/6/_blank"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四川省燃气工程安装收费指南</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”、川发改价格[2021]354号关于印发《四川省清理规范城镇供水供电供气供暖行业收费促进行业高质量发展实施方案》的通知：</w:t>
      </w:r>
    </w:p>
    <w:p w14:paraId="11A5106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城镇燃气工程安装费，是指为保障城镇用户通气，相关企业提供建筑区划红线内燃气工程勘察、设计、施工、监理、验收等服务而收取的与工程建设相关的服务费和材料费等费用。燃气工程安装收费范围仅限于建筑区划红线内产权属于用户的资产，不得向红线外延伸。</w:t>
      </w:r>
    </w:p>
    <w:p w14:paraId="57C378F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农村燃气工程安装费，是指为保障农村用户通气，相关企业提供从自然村村民聚集处的集中供气点（含为用户建设的末端专用调压设备）至燃气用户室内燃具前燃气工程勘察、设计、施工、监理、验收等服务而收取的与工程建设相关的服务费和材料费等费用。</w:t>
      </w:r>
    </w:p>
    <w:p w14:paraId="0B32ECC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现我公司将居民燃气工程安装中所涉及的价格进行公示，作为计价进行合理收取相关费用。</w:t>
      </w:r>
    </w:p>
    <w:p w14:paraId="56864E5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建筑区划红线（依据《民法典》对物业服务区域的释义及建设用地规划许可或者土地使用权确定的红线图范围作为法律支撑依据）内居民天然气工程安装费计价构成表：</w:t>
      </w:r>
    </w:p>
    <w:tbl>
      <w:tblPr>
        <w:tblStyle w:val="4"/>
        <w:tblW w:w="9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824"/>
        <w:gridCol w:w="810"/>
        <w:gridCol w:w="1850"/>
        <w:gridCol w:w="3821"/>
      </w:tblGrid>
      <w:tr w14:paraId="1A17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5" w:type="dxa"/>
          </w:tcPr>
          <w:p w14:paraId="728BF82F">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序号</w:t>
            </w:r>
          </w:p>
        </w:tc>
        <w:tc>
          <w:tcPr>
            <w:tcW w:w="2824" w:type="dxa"/>
          </w:tcPr>
          <w:p w14:paraId="1D9630B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项目名称</w:t>
            </w:r>
          </w:p>
        </w:tc>
        <w:tc>
          <w:tcPr>
            <w:tcW w:w="810" w:type="dxa"/>
          </w:tcPr>
          <w:p w14:paraId="7A09290A">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单位</w:t>
            </w:r>
          </w:p>
        </w:tc>
        <w:tc>
          <w:tcPr>
            <w:tcW w:w="1850" w:type="dxa"/>
          </w:tcPr>
          <w:p w14:paraId="77DE26E8">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综合单价（元)</w:t>
            </w:r>
          </w:p>
        </w:tc>
        <w:tc>
          <w:tcPr>
            <w:tcW w:w="3821" w:type="dxa"/>
          </w:tcPr>
          <w:p w14:paraId="7C4796E1">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备注</w:t>
            </w:r>
          </w:p>
        </w:tc>
      </w:tr>
      <w:tr w14:paraId="5FF3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0" w:type="dxa"/>
            <w:gridSpan w:val="5"/>
          </w:tcPr>
          <w:p w14:paraId="5BF50046">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楷体" w:hAnsi="楷体" w:eastAsia="楷体" w:cs="楷体"/>
                <w:sz w:val="18"/>
                <w:szCs w:val="18"/>
                <w:vertAlign w:val="baseline"/>
                <w:lang w:val="en-US" w:eastAsia="zh-CN"/>
              </w:rPr>
            </w:pPr>
            <w:r>
              <w:rPr>
                <w:rFonts w:hint="eastAsia" w:ascii="楷体" w:hAnsi="楷体" w:eastAsia="楷体" w:cs="楷体"/>
                <w:b/>
                <w:bCs/>
                <w:sz w:val="21"/>
                <w:szCs w:val="21"/>
                <w:vertAlign w:val="baseline"/>
                <w:lang w:val="en-US" w:eastAsia="zh-CN"/>
              </w:rPr>
              <w:t>居民燃气工程人工费计价</w:t>
            </w:r>
          </w:p>
        </w:tc>
      </w:tr>
      <w:tr w14:paraId="1EF5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65" w:type="dxa"/>
          </w:tcPr>
          <w:p w14:paraId="065957EA">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w:t>
            </w:r>
          </w:p>
        </w:tc>
        <w:tc>
          <w:tcPr>
            <w:tcW w:w="2824" w:type="dxa"/>
          </w:tcPr>
          <w:p w14:paraId="155A23EF">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燃气入户人工费</w:t>
            </w:r>
          </w:p>
        </w:tc>
        <w:tc>
          <w:tcPr>
            <w:tcW w:w="810" w:type="dxa"/>
          </w:tcPr>
          <w:p w14:paraId="15D10C0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次</w:t>
            </w:r>
          </w:p>
        </w:tc>
        <w:tc>
          <w:tcPr>
            <w:tcW w:w="1850" w:type="dxa"/>
          </w:tcPr>
          <w:p w14:paraId="66AAD86E">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3120</w:t>
            </w:r>
          </w:p>
        </w:tc>
        <w:tc>
          <w:tcPr>
            <w:tcW w:w="3821" w:type="dxa"/>
          </w:tcPr>
          <w:p w14:paraId="1D6AFBD1">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针对老旧小区收取。25年1月后新建成小区不收取此费用。</w:t>
            </w:r>
          </w:p>
        </w:tc>
      </w:tr>
      <w:tr w14:paraId="2BCF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A31547A">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w:t>
            </w:r>
          </w:p>
        </w:tc>
        <w:tc>
          <w:tcPr>
            <w:tcW w:w="2824" w:type="dxa"/>
          </w:tcPr>
          <w:p w14:paraId="436CAA4E">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燃气用具设施连接安装费</w:t>
            </w:r>
          </w:p>
        </w:tc>
        <w:tc>
          <w:tcPr>
            <w:tcW w:w="810" w:type="dxa"/>
          </w:tcPr>
          <w:p w14:paraId="213B40A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次</w:t>
            </w:r>
          </w:p>
        </w:tc>
        <w:tc>
          <w:tcPr>
            <w:tcW w:w="1850" w:type="dxa"/>
          </w:tcPr>
          <w:p w14:paraId="6DC4DF0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200</w:t>
            </w:r>
          </w:p>
        </w:tc>
        <w:tc>
          <w:tcPr>
            <w:tcW w:w="3821" w:type="dxa"/>
          </w:tcPr>
          <w:p w14:paraId="1A2A0ED9">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家用燃气灶具、热水器、壁挂炉等</w:t>
            </w:r>
          </w:p>
        </w:tc>
      </w:tr>
      <w:tr w14:paraId="1D54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5288BDD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w:t>
            </w:r>
          </w:p>
        </w:tc>
        <w:tc>
          <w:tcPr>
            <w:tcW w:w="2824" w:type="dxa"/>
          </w:tcPr>
          <w:p w14:paraId="46648F3E">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砼、石材及金属结构开孔费</w:t>
            </w:r>
          </w:p>
        </w:tc>
        <w:tc>
          <w:tcPr>
            <w:tcW w:w="810" w:type="dxa"/>
          </w:tcPr>
          <w:p w14:paraId="03F06E2F">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5633C23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300</w:t>
            </w:r>
          </w:p>
        </w:tc>
        <w:tc>
          <w:tcPr>
            <w:tcW w:w="3821" w:type="dxa"/>
            <w:vMerge w:val="restart"/>
          </w:tcPr>
          <w:p w14:paraId="0CFF2B7E">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建议房屋装修时进行预留，公司可做开孔指导</w:t>
            </w:r>
          </w:p>
        </w:tc>
      </w:tr>
      <w:tr w14:paraId="6B6A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5" w:type="dxa"/>
          </w:tcPr>
          <w:p w14:paraId="2206436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w:t>
            </w:r>
          </w:p>
        </w:tc>
        <w:tc>
          <w:tcPr>
            <w:tcW w:w="2824" w:type="dxa"/>
          </w:tcPr>
          <w:p w14:paraId="3C3A4303">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木结构开孔费</w:t>
            </w:r>
          </w:p>
        </w:tc>
        <w:tc>
          <w:tcPr>
            <w:tcW w:w="810" w:type="dxa"/>
          </w:tcPr>
          <w:p w14:paraId="5FEDC4A9">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41A9FB16">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40</w:t>
            </w:r>
          </w:p>
        </w:tc>
        <w:tc>
          <w:tcPr>
            <w:tcW w:w="3821" w:type="dxa"/>
            <w:vMerge w:val="continue"/>
          </w:tcPr>
          <w:p w14:paraId="0D3964C1">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1A19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5" w:type="dxa"/>
          </w:tcPr>
          <w:p w14:paraId="1FD77411">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5</w:t>
            </w:r>
          </w:p>
        </w:tc>
        <w:tc>
          <w:tcPr>
            <w:tcW w:w="2824" w:type="dxa"/>
          </w:tcPr>
          <w:p w14:paraId="17B6EEA5">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玻璃孔开孔费</w:t>
            </w:r>
          </w:p>
        </w:tc>
        <w:tc>
          <w:tcPr>
            <w:tcW w:w="810" w:type="dxa"/>
          </w:tcPr>
          <w:p w14:paraId="3164A2B3">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32E9DBF5">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80</w:t>
            </w:r>
          </w:p>
        </w:tc>
        <w:tc>
          <w:tcPr>
            <w:tcW w:w="3821" w:type="dxa"/>
            <w:vMerge w:val="continue"/>
          </w:tcPr>
          <w:p w14:paraId="60CE0E68">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618C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91C0007">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6</w:t>
            </w:r>
          </w:p>
        </w:tc>
        <w:tc>
          <w:tcPr>
            <w:tcW w:w="2824" w:type="dxa"/>
          </w:tcPr>
          <w:p w14:paraId="5E59444F">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原址拆、改，重装人工费</w:t>
            </w:r>
          </w:p>
        </w:tc>
        <w:tc>
          <w:tcPr>
            <w:tcW w:w="810" w:type="dxa"/>
          </w:tcPr>
          <w:p w14:paraId="4757CA87">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次</w:t>
            </w:r>
          </w:p>
        </w:tc>
        <w:tc>
          <w:tcPr>
            <w:tcW w:w="1850" w:type="dxa"/>
          </w:tcPr>
          <w:p w14:paraId="794124B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600</w:t>
            </w:r>
          </w:p>
        </w:tc>
        <w:tc>
          <w:tcPr>
            <w:tcW w:w="3821" w:type="dxa"/>
          </w:tcPr>
          <w:p w14:paraId="05860B35">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按双方商议，确定好的方案，一次上门的费用</w:t>
            </w:r>
          </w:p>
        </w:tc>
      </w:tr>
      <w:tr w14:paraId="5821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D707E41">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7</w:t>
            </w:r>
          </w:p>
        </w:tc>
        <w:tc>
          <w:tcPr>
            <w:tcW w:w="2824" w:type="dxa"/>
          </w:tcPr>
          <w:p w14:paraId="6F380D32">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燃气设施维修更换人工费</w:t>
            </w:r>
          </w:p>
        </w:tc>
        <w:tc>
          <w:tcPr>
            <w:tcW w:w="810" w:type="dxa"/>
          </w:tcPr>
          <w:p w14:paraId="186F7AA6">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次</w:t>
            </w:r>
          </w:p>
        </w:tc>
        <w:tc>
          <w:tcPr>
            <w:tcW w:w="1850" w:type="dxa"/>
          </w:tcPr>
          <w:p w14:paraId="39B89BB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200</w:t>
            </w:r>
          </w:p>
        </w:tc>
        <w:tc>
          <w:tcPr>
            <w:tcW w:w="3821" w:type="dxa"/>
          </w:tcPr>
          <w:p w14:paraId="0FE84D1A">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0470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09F4B8B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8</w:t>
            </w:r>
          </w:p>
        </w:tc>
        <w:tc>
          <w:tcPr>
            <w:tcW w:w="2824" w:type="dxa"/>
          </w:tcPr>
          <w:p w14:paraId="585B23CD">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小于De63管径管焊接敷设费</w:t>
            </w:r>
          </w:p>
        </w:tc>
        <w:tc>
          <w:tcPr>
            <w:tcW w:w="810" w:type="dxa"/>
          </w:tcPr>
          <w:p w14:paraId="0DCA1E88">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米</w:t>
            </w:r>
          </w:p>
        </w:tc>
        <w:tc>
          <w:tcPr>
            <w:tcW w:w="1850" w:type="dxa"/>
          </w:tcPr>
          <w:p w14:paraId="620B58C9">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30</w:t>
            </w:r>
          </w:p>
        </w:tc>
        <w:tc>
          <w:tcPr>
            <w:tcW w:w="3821" w:type="dxa"/>
          </w:tcPr>
          <w:p w14:paraId="6E8C661C">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不包含管沟开挖恢复等土施人工费</w:t>
            </w:r>
          </w:p>
        </w:tc>
      </w:tr>
      <w:tr w14:paraId="1356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59BD31D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9</w:t>
            </w:r>
          </w:p>
        </w:tc>
        <w:tc>
          <w:tcPr>
            <w:tcW w:w="2824" w:type="dxa"/>
          </w:tcPr>
          <w:p w14:paraId="044294D2">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调压设施建设安装</w:t>
            </w:r>
          </w:p>
        </w:tc>
        <w:tc>
          <w:tcPr>
            <w:tcW w:w="810" w:type="dxa"/>
          </w:tcPr>
          <w:p w14:paraId="50ED3329">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次</w:t>
            </w:r>
          </w:p>
        </w:tc>
        <w:tc>
          <w:tcPr>
            <w:tcW w:w="1850" w:type="dxa"/>
          </w:tcPr>
          <w:p w14:paraId="47397BA9">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1800</w:t>
            </w:r>
          </w:p>
        </w:tc>
        <w:tc>
          <w:tcPr>
            <w:tcW w:w="3821" w:type="dxa"/>
          </w:tcPr>
          <w:p w14:paraId="2F94DE50">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非集中居民用户，多户共用可分摊</w:t>
            </w:r>
          </w:p>
        </w:tc>
      </w:tr>
      <w:tr w14:paraId="7781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0" w:type="dxa"/>
            <w:gridSpan w:val="5"/>
          </w:tcPr>
          <w:p w14:paraId="548C23F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18"/>
                <w:szCs w:val="18"/>
                <w:vertAlign w:val="baseline"/>
                <w:lang w:val="en-US" w:eastAsia="zh-CN"/>
              </w:rPr>
            </w:pPr>
            <w:r>
              <w:rPr>
                <w:rFonts w:hint="eastAsia" w:ascii="楷体" w:hAnsi="楷体" w:eastAsia="楷体" w:cs="楷体"/>
                <w:b/>
                <w:bCs/>
                <w:sz w:val="21"/>
                <w:szCs w:val="21"/>
                <w:vertAlign w:val="baseline"/>
                <w:lang w:val="en-US" w:eastAsia="zh-CN"/>
              </w:rPr>
              <w:t>燃气工程施工材料计价</w:t>
            </w:r>
          </w:p>
        </w:tc>
      </w:tr>
      <w:tr w14:paraId="0F52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5CCADBE2">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w:t>
            </w:r>
          </w:p>
        </w:tc>
        <w:tc>
          <w:tcPr>
            <w:tcW w:w="2824" w:type="dxa"/>
          </w:tcPr>
          <w:p w14:paraId="43E82548">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无缝钢管20#D57×4</w:t>
            </w:r>
          </w:p>
        </w:tc>
        <w:tc>
          <w:tcPr>
            <w:tcW w:w="810" w:type="dxa"/>
          </w:tcPr>
          <w:p w14:paraId="2681686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米</w:t>
            </w:r>
          </w:p>
        </w:tc>
        <w:tc>
          <w:tcPr>
            <w:tcW w:w="1850" w:type="dxa"/>
          </w:tcPr>
          <w:p w14:paraId="3A24B6EF">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118</w:t>
            </w:r>
          </w:p>
        </w:tc>
        <w:tc>
          <w:tcPr>
            <w:tcW w:w="3821" w:type="dxa"/>
          </w:tcPr>
          <w:p w14:paraId="037171EA">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08BD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65" w:type="dxa"/>
          </w:tcPr>
          <w:p w14:paraId="675D8407">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w:t>
            </w:r>
          </w:p>
        </w:tc>
        <w:tc>
          <w:tcPr>
            <w:tcW w:w="2824" w:type="dxa"/>
          </w:tcPr>
          <w:p w14:paraId="6FBAEDFB">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无缝钢管20#D32×4</w:t>
            </w:r>
          </w:p>
        </w:tc>
        <w:tc>
          <w:tcPr>
            <w:tcW w:w="810" w:type="dxa"/>
          </w:tcPr>
          <w:p w14:paraId="45A392A6">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米</w:t>
            </w:r>
          </w:p>
        </w:tc>
        <w:tc>
          <w:tcPr>
            <w:tcW w:w="1850" w:type="dxa"/>
          </w:tcPr>
          <w:p w14:paraId="1280FF4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98</w:t>
            </w:r>
          </w:p>
        </w:tc>
        <w:tc>
          <w:tcPr>
            <w:tcW w:w="3821" w:type="dxa"/>
          </w:tcPr>
          <w:p w14:paraId="1AEEBDFF">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5CA6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64C8FF5">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w:t>
            </w:r>
          </w:p>
        </w:tc>
        <w:tc>
          <w:tcPr>
            <w:tcW w:w="2824" w:type="dxa"/>
          </w:tcPr>
          <w:p w14:paraId="27B4AB5E">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燃气热镀锌钢管DN15</w:t>
            </w:r>
          </w:p>
        </w:tc>
        <w:tc>
          <w:tcPr>
            <w:tcW w:w="810" w:type="dxa"/>
          </w:tcPr>
          <w:p w14:paraId="69205988">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米</w:t>
            </w:r>
          </w:p>
        </w:tc>
        <w:tc>
          <w:tcPr>
            <w:tcW w:w="1850" w:type="dxa"/>
          </w:tcPr>
          <w:p w14:paraId="15BF49B5">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64</w:t>
            </w:r>
          </w:p>
        </w:tc>
        <w:tc>
          <w:tcPr>
            <w:tcW w:w="3821" w:type="dxa"/>
          </w:tcPr>
          <w:p w14:paraId="1AFCDBDB">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284B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28E711B7">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w:t>
            </w:r>
          </w:p>
        </w:tc>
        <w:tc>
          <w:tcPr>
            <w:tcW w:w="2824" w:type="dxa"/>
          </w:tcPr>
          <w:p w14:paraId="62EF2035">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焊接异径三通D32-15</w:t>
            </w:r>
          </w:p>
        </w:tc>
        <w:tc>
          <w:tcPr>
            <w:tcW w:w="810" w:type="dxa"/>
          </w:tcPr>
          <w:p w14:paraId="0D2052D6">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3F9801F3">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12</w:t>
            </w:r>
          </w:p>
        </w:tc>
        <w:tc>
          <w:tcPr>
            <w:tcW w:w="3821" w:type="dxa"/>
          </w:tcPr>
          <w:p w14:paraId="6005D4A8">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1C37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7D424CC8">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5</w:t>
            </w:r>
          </w:p>
        </w:tc>
        <w:tc>
          <w:tcPr>
            <w:tcW w:w="2824" w:type="dxa"/>
          </w:tcPr>
          <w:p w14:paraId="6B1296AB">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燃气热镀锌弯头DN15</w:t>
            </w:r>
          </w:p>
        </w:tc>
        <w:tc>
          <w:tcPr>
            <w:tcW w:w="810" w:type="dxa"/>
          </w:tcPr>
          <w:p w14:paraId="281DBECA">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311F5CB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8</w:t>
            </w:r>
          </w:p>
        </w:tc>
        <w:tc>
          <w:tcPr>
            <w:tcW w:w="3821" w:type="dxa"/>
          </w:tcPr>
          <w:p w14:paraId="46BAE3A5">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2165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764FAA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6</w:t>
            </w:r>
          </w:p>
        </w:tc>
        <w:tc>
          <w:tcPr>
            <w:tcW w:w="2824" w:type="dxa"/>
          </w:tcPr>
          <w:p w14:paraId="1D4A001F">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热镀锌对丝直接DN15</w:t>
            </w:r>
          </w:p>
        </w:tc>
        <w:tc>
          <w:tcPr>
            <w:tcW w:w="810" w:type="dxa"/>
          </w:tcPr>
          <w:p w14:paraId="6914ED5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38EF4948">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8</w:t>
            </w:r>
          </w:p>
        </w:tc>
        <w:tc>
          <w:tcPr>
            <w:tcW w:w="3821" w:type="dxa"/>
          </w:tcPr>
          <w:p w14:paraId="4C383349">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1864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B5C503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7</w:t>
            </w:r>
          </w:p>
        </w:tc>
        <w:tc>
          <w:tcPr>
            <w:tcW w:w="2824" w:type="dxa"/>
          </w:tcPr>
          <w:p w14:paraId="0F6E86B2">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球阀Q11F-16C DN15</w:t>
            </w:r>
          </w:p>
        </w:tc>
        <w:tc>
          <w:tcPr>
            <w:tcW w:w="810" w:type="dxa"/>
          </w:tcPr>
          <w:p w14:paraId="2FCD33D0">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42D19D7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310</w:t>
            </w:r>
          </w:p>
        </w:tc>
        <w:tc>
          <w:tcPr>
            <w:tcW w:w="3821" w:type="dxa"/>
          </w:tcPr>
          <w:p w14:paraId="37890D07">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1ED2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7655E85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8</w:t>
            </w:r>
          </w:p>
        </w:tc>
        <w:tc>
          <w:tcPr>
            <w:tcW w:w="2824" w:type="dxa"/>
          </w:tcPr>
          <w:p w14:paraId="79D9F8AA">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4分防盗铜制表接头</w:t>
            </w:r>
          </w:p>
        </w:tc>
        <w:tc>
          <w:tcPr>
            <w:tcW w:w="810" w:type="dxa"/>
          </w:tcPr>
          <w:p w14:paraId="5A7EBBC1">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3EE80291">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60</w:t>
            </w:r>
          </w:p>
        </w:tc>
        <w:tc>
          <w:tcPr>
            <w:tcW w:w="3821" w:type="dxa"/>
          </w:tcPr>
          <w:p w14:paraId="50669A4D">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046F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55C0A533">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9</w:t>
            </w:r>
          </w:p>
        </w:tc>
        <w:tc>
          <w:tcPr>
            <w:tcW w:w="2824" w:type="dxa"/>
          </w:tcPr>
          <w:p w14:paraId="431ADE0B">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4分铜制加厚双嘴球阀</w:t>
            </w:r>
          </w:p>
        </w:tc>
        <w:tc>
          <w:tcPr>
            <w:tcW w:w="810" w:type="dxa"/>
          </w:tcPr>
          <w:p w14:paraId="37551F4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78F73D7F">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89</w:t>
            </w:r>
          </w:p>
        </w:tc>
        <w:tc>
          <w:tcPr>
            <w:tcW w:w="3821" w:type="dxa"/>
          </w:tcPr>
          <w:p w14:paraId="630D5657">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1B9C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414EF2E9">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w:t>
            </w:r>
          </w:p>
        </w:tc>
        <w:tc>
          <w:tcPr>
            <w:tcW w:w="2824" w:type="dxa"/>
          </w:tcPr>
          <w:p w14:paraId="680B32FE">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燃气不锈钢波纹管</w:t>
            </w:r>
          </w:p>
        </w:tc>
        <w:tc>
          <w:tcPr>
            <w:tcW w:w="810" w:type="dxa"/>
          </w:tcPr>
          <w:p w14:paraId="18C0EA81">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米</w:t>
            </w:r>
          </w:p>
        </w:tc>
        <w:tc>
          <w:tcPr>
            <w:tcW w:w="1850" w:type="dxa"/>
          </w:tcPr>
          <w:p w14:paraId="1DE76ED9">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55</w:t>
            </w:r>
          </w:p>
        </w:tc>
        <w:tc>
          <w:tcPr>
            <w:tcW w:w="3821" w:type="dxa"/>
          </w:tcPr>
          <w:p w14:paraId="4202C361">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18"/>
                <w:szCs w:val="18"/>
                <w:vertAlign w:val="baseline"/>
                <w:lang w:val="en-US" w:eastAsia="zh-CN"/>
              </w:rPr>
            </w:pPr>
          </w:p>
        </w:tc>
      </w:tr>
      <w:tr w14:paraId="4D89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4BB968E">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11</w:t>
            </w:r>
          </w:p>
        </w:tc>
        <w:tc>
          <w:tcPr>
            <w:tcW w:w="2824" w:type="dxa"/>
          </w:tcPr>
          <w:p w14:paraId="3989CE48">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聚四氟乙烯密封料</w:t>
            </w:r>
          </w:p>
        </w:tc>
        <w:tc>
          <w:tcPr>
            <w:tcW w:w="810" w:type="dxa"/>
          </w:tcPr>
          <w:p w14:paraId="00AABE7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卷</w:t>
            </w:r>
          </w:p>
        </w:tc>
        <w:tc>
          <w:tcPr>
            <w:tcW w:w="1850" w:type="dxa"/>
          </w:tcPr>
          <w:p w14:paraId="7B55776A">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w:t>
            </w:r>
          </w:p>
        </w:tc>
        <w:tc>
          <w:tcPr>
            <w:tcW w:w="3821" w:type="dxa"/>
          </w:tcPr>
          <w:p w14:paraId="531B8240">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2A33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1F86DD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12</w:t>
            </w:r>
          </w:p>
        </w:tc>
        <w:tc>
          <w:tcPr>
            <w:tcW w:w="2824" w:type="dxa"/>
          </w:tcPr>
          <w:p w14:paraId="03EB3D27">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不锈钢管卡DN15</w:t>
            </w:r>
          </w:p>
        </w:tc>
        <w:tc>
          <w:tcPr>
            <w:tcW w:w="810" w:type="dxa"/>
          </w:tcPr>
          <w:p w14:paraId="3B50FD85">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0FF17262">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14</w:t>
            </w:r>
          </w:p>
        </w:tc>
        <w:tc>
          <w:tcPr>
            <w:tcW w:w="3821" w:type="dxa"/>
          </w:tcPr>
          <w:p w14:paraId="63498363">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1C05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7AF224D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13</w:t>
            </w:r>
          </w:p>
        </w:tc>
        <w:tc>
          <w:tcPr>
            <w:tcW w:w="2824" w:type="dxa"/>
          </w:tcPr>
          <w:p w14:paraId="49591E03">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不锈钢管卡DN20</w:t>
            </w:r>
          </w:p>
        </w:tc>
        <w:tc>
          <w:tcPr>
            <w:tcW w:w="810" w:type="dxa"/>
          </w:tcPr>
          <w:p w14:paraId="1C6EA9E1">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69A45865">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18</w:t>
            </w:r>
          </w:p>
        </w:tc>
        <w:tc>
          <w:tcPr>
            <w:tcW w:w="3821" w:type="dxa"/>
          </w:tcPr>
          <w:p w14:paraId="00F800A4">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5945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0EA95345">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14</w:t>
            </w:r>
          </w:p>
        </w:tc>
        <w:tc>
          <w:tcPr>
            <w:tcW w:w="2824" w:type="dxa"/>
          </w:tcPr>
          <w:p w14:paraId="280EC591">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不锈钢管卡DN32</w:t>
            </w:r>
          </w:p>
        </w:tc>
        <w:tc>
          <w:tcPr>
            <w:tcW w:w="810" w:type="dxa"/>
          </w:tcPr>
          <w:p w14:paraId="0C16507A">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51C79FB1">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22</w:t>
            </w:r>
          </w:p>
        </w:tc>
        <w:tc>
          <w:tcPr>
            <w:tcW w:w="3821" w:type="dxa"/>
          </w:tcPr>
          <w:p w14:paraId="25CD1B9D">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6760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0FDF19CF">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15</w:t>
            </w:r>
          </w:p>
        </w:tc>
        <w:tc>
          <w:tcPr>
            <w:tcW w:w="2824" w:type="dxa"/>
          </w:tcPr>
          <w:p w14:paraId="29EF48B0">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不锈钢膨胀螺栓</w:t>
            </w:r>
          </w:p>
        </w:tc>
        <w:tc>
          <w:tcPr>
            <w:tcW w:w="810" w:type="dxa"/>
          </w:tcPr>
          <w:p w14:paraId="30A9C1B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7A003E8E">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6</w:t>
            </w:r>
          </w:p>
        </w:tc>
        <w:tc>
          <w:tcPr>
            <w:tcW w:w="3821" w:type="dxa"/>
          </w:tcPr>
          <w:p w14:paraId="13C41081">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2F30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5B7E992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16</w:t>
            </w:r>
          </w:p>
        </w:tc>
        <w:tc>
          <w:tcPr>
            <w:tcW w:w="2824" w:type="dxa"/>
            <w:vAlign w:val="top"/>
          </w:tcPr>
          <w:p w14:paraId="53F9EC1E">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不锈钢管DN15</w:t>
            </w:r>
          </w:p>
        </w:tc>
        <w:tc>
          <w:tcPr>
            <w:tcW w:w="810" w:type="dxa"/>
          </w:tcPr>
          <w:p w14:paraId="320F7DE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米</w:t>
            </w:r>
          </w:p>
        </w:tc>
        <w:tc>
          <w:tcPr>
            <w:tcW w:w="1850" w:type="dxa"/>
          </w:tcPr>
          <w:p w14:paraId="340E862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120</w:t>
            </w:r>
          </w:p>
        </w:tc>
        <w:tc>
          <w:tcPr>
            <w:tcW w:w="3821" w:type="dxa"/>
          </w:tcPr>
          <w:p w14:paraId="48CE3ED5">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0E72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71D2A32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17</w:t>
            </w:r>
          </w:p>
        </w:tc>
        <w:tc>
          <w:tcPr>
            <w:tcW w:w="2824" w:type="dxa"/>
            <w:vAlign w:val="top"/>
          </w:tcPr>
          <w:p w14:paraId="7823DB91">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不锈钢管DN20</w:t>
            </w:r>
          </w:p>
        </w:tc>
        <w:tc>
          <w:tcPr>
            <w:tcW w:w="810" w:type="dxa"/>
          </w:tcPr>
          <w:p w14:paraId="7D4C8797">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米</w:t>
            </w:r>
          </w:p>
        </w:tc>
        <w:tc>
          <w:tcPr>
            <w:tcW w:w="1850" w:type="dxa"/>
          </w:tcPr>
          <w:p w14:paraId="0CCC9EA7">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175</w:t>
            </w:r>
          </w:p>
        </w:tc>
        <w:tc>
          <w:tcPr>
            <w:tcW w:w="3821" w:type="dxa"/>
          </w:tcPr>
          <w:p w14:paraId="133CE6FA">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6937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9C1C9C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18</w:t>
            </w:r>
          </w:p>
        </w:tc>
        <w:tc>
          <w:tcPr>
            <w:tcW w:w="2824" w:type="dxa"/>
            <w:vAlign w:val="top"/>
          </w:tcPr>
          <w:p w14:paraId="033AB5A0">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不锈钢管DN32</w:t>
            </w:r>
          </w:p>
        </w:tc>
        <w:tc>
          <w:tcPr>
            <w:tcW w:w="810" w:type="dxa"/>
          </w:tcPr>
          <w:p w14:paraId="5188B992">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米</w:t>
            </w:r>
          </w:p>
        </w:tc>
        <w:tc>
          <w:tcPr>
            <w:tcW w:w="1850" w:type="dxa"/>
          </w:tcPr>
          <w:p w14:paraId="263BAF6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242</w:t>
            </w:r>
          </w:p>
        </w:tc>
        <w:tc>
          <w:tcPr>
            <w:tcW w:w="3821" w:type="dxa"/>
          </w:tcPr>
          <w:p w14:paraId="4C2226EB">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5A5C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A3454A2">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19</w:t>
            </w:r>
          </w:p>
        </w:tc>
        <w:tc>
          <w:tcPr>
            <w:tcW w:w="2824" w:type="dxa"/>
            <w:vAlign w:val="top"/>
          </w:tcPr>
          <w:p w14:paraId="2CE9B579">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不锈钢直接DN15</w:t>
            </w:r>
          </w:p>
        </w:tc>
        <w:tc>
          <w:tcPr>
            <w:tcW w:w="810" w:type="dxa"/>
          </w:tcPr>
          <w:p w14:paraId="45A2017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59B461BA">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21</w:t>
            </w:r>
          </w:p>
        </w:tc>
        <w:tc>
          <w:tcPr>
            <w:tcW w:w="3821" w:type="dxa"/>
            <w:vMerge w:val="restart"/>
          </w:tcPr>
          <w:p w14:paraId="34876010">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包括外丝、内丝</w:t>
            </w:r>
          </w:p>
        </w:tc>
      </w:tr>
      <w:tr w14:paraId="3CB2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0FBF2009">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20</w:t>
            </w:r>
          </w:p>
        </w:tc>
        <w:tc>
          <w:tcPr>
            <w:tcW w:w="2824" w:type="dxa"/>
            <w:vAlign w:val="top"/>
          </w:tcPr>
          <w:p w14:paraId="1837FF10">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不锈钢直接DN20</w:t>
            </w:r>
          </w:p>
        </w:tc>
        <w:tc>
          <w:tcPr>
            <w:tcW w:w="810" w:type="dxa"/>
          </w:tcPr>
          <w:p w14:paraId="1A222D35">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76ACB24F">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27</w:t>
            </w:r>
          </w:p>
        </w:tc>
        <w:tc>
          <w:tcPr>
            <w:tcW w:w="3821" w:type="dxa"/>
            <w:vMerge w:val="continue"/>
          </w:tcPr>
          <w:p w14:paraId="1663EA96">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5A37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25D7846">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21</w:t>
            </w:r>
          </w:p>
        </w:tc>
        <w:tc>
          <w:tcPr>
            <w:tcW w:w="2824" w:type="dxa"/>
            <w:vAlign w:val="top"/>
          </w:tcPr>
          <w:p w14:paraId="372438D3">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不锈钢直接DN32</w:t>
            </w:r>
          </w:p>
        </w:tc>
        <w:tc>
          <w:tcPr>
            <w:tcW w:w="810" w:type="dxa"/>
          </w:tcPr>
          <w:p w14:paraId="51A7857A">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2DB7884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36</w:t>
            </w:r>
          </w:p>
        </w:tc>
        <w:tc>
          <w:tcPr>
            <w:tcW w:w="3821" w:type="dxa"/>
            <w:vMerge w:val="continue"/>
          </w:tcPr>
          <w:p w14:paraId="39C68EC7">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3216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77D1BC3">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22</w:t>
            </w:r>
          </w:p>
        </w:tc>
        <w:tc>
          <w:tcPr>
            <w:tcW w:w="2824" w:type="dxa"/>
            <w:vAlign w:val="top"/>
          </w:tcPr>
          <w:p w14:paraId="4CC755EB">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不锈钢弯头DN15</w:t>
            </w:r>
          </w:p>
        </w:tc>
        <w:tc>
          <w:tcPr>
            <w:tcW w:w="810" w:type="dxa"/>
          </w:tcPr>
          <w:p w14:paraId="2E44CA73">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74E2A9F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29</w:t>
            </w:r>
          </w:p>
        </w:tc>
        <w:tc>
          <w:tcPr>
            <w:tcW w:w="3821" w:type="dxa"/>
          </w:tcPr>
          <w:p w14:paraId="20E23C16">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695D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3801205">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23</w:t>
            </w:r>
          </w:p>
        </w:tc>
        <w:tc>
          <w:tcPr>
            <w:tcW w:w="2824" w:type="dxa"/>
            <w:vAlign w:val="top"/>
          </w:tcPr>
          <w:p w14:paraId="4278F420">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不锈钢弯头DN20</w:t>
            </w:r>
          </w:p>
        </w:tc>
        <w:tc>
          <w:tcPr>
            <w:tcW w:w="810" w:type="dxa"/>
          </w:tcPr>
          <w:p w14:paraId="724CF7C1">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2718404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34</w:t>
            </w:r>
          </w:p>
        </w:tc>
        <w:tc>
          <w:tcPr>
            <w:tcW w:w="3821" w:type="dxa"/>
          </w:tcPr>
          <w:p w14:paraId="4FDF0843">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44B1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4DE5224E">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24</w:t>
            </w:r>
          </w:p>
        </w:tc>
        <w:tc>
          <w:tcPr>
            <w:tcW w:w="2824" w:type="dxa"/>
            <w:vAlign w:val="top"/>
          </w:tcPr>
          <w:p w14:paraId="3C2C93A6">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不锈钢弯头DN32</w:t>
            </w:r>
          </w:p>
        </w:tc>
        <w:tc>
          <w:tcPr>
            <w:tcW w:w="810" w:type="dxa"/>
          </w:tcPr>
          <w:p w14:paraId="46322AF6">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60A3C406">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42</w:t>
            </w:r>
          </w:p>
        </w:tc>
        <w:tc>
          <w:tcPr>
            <w:tcW w:w="3821" w:type="dxa"/>
          </w:tcPr>
          <w:p w14:paraId="63587049">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52AA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53E3F63">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25</w:t>
            </w:r>
          </w:p>
        </w:tc>
        <w:tc>
          <w:tcPr>
            <w:tcW w:w="2824" w:type="dxa"/>
            <w:vAlign w:val="top"/>
          </w:tcPr>
          <w:p w14:paraId="74A3C263">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不锈钢三通DN15</w:t>
            </w:r>
          </w:p>
        </w:tc>
        <w:tc>
          <w:tcPr>
            <w:tcW w:w="810" w:type="dxa"/>
          </w:tcPr>
          <w:p w14:paraId="0FA62009">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786F866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30</w:t>
            </w:r>
          </w:p>
        </w:tc>
        <w:tc>
          <w:tcPr>
            <w:tcW w:w="3821" w:type="dxa"/>
          </w:tcPr>
          <w:p w14:paraId="73A39C2F">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0726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5A2F9183">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26</w:t>
            </w:r>
          </w:p>
        </w:tc>
        <w:tc>
          <w:tcPr>
            <w:tcW w:w="2824" w:type="dxa"/>
            <w:vAlign w:val="top"/>
          </w:tcPr>
          <w:p w14:paraId="41397FF4">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不锈钢三通DN20</w:t>
            </w:r>
          </w:p>
        </w:tc>
        <w:tc>
          <w:tcPr>
            <w:tcW w:w="810" w:type="dxa"/>
          </w:tcPr>
          <w:p w14:paraId="13D2361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309F1BD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35</w:t>
            </w:r>
          </w:p>
        </w:tc>
        <w:tc>
          <w:tcPr>
            <w:tcW w:w="3821" w:type="dxa"/>
          </w:tcPr>
          <w:p w14:paraId="26CCE416">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35BF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04B9F2C5">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27</w:t>
            </w:r>
          </w:p>
        </w:tc>
        <w:tc>
          <w:tcPr>
            <w:tcW w:w="2824" w:type="dxa"/>
            <w:vAlign w:val="top"/>
          </w:tcPr>
          <w:p w14:paraId="01DBD19C">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不锈钢三通DN32</w:t>
            </w:r>
          </w:p>
        </w:tc>
        <w:tc>
          <w:tcPr>
            <w:tcW w:w="810" w:type="dxa"/>
          </w:tcPr>
          <w:p w14:paraId="646AC53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63482016">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43</w:t>
            </w:r>
          </w:p>
        </w:tc>
        <w:tc>
          <w:tcPr>
            <w:tcW w:w="3821" w:type="dxa"/>
          </w:tcPr>
          <w:p w14:paraId="17908521">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6071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250CC60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28</w:t>
            </w:r>
          </w:p>
        </w:tc>
        <w:tc>
          <w:tcPr>
            <w:tcW w:w="2824" w:type="dxa"/>
          </w:tcPr>
          <w:p w14:paraId="79FA8D5D">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燃气PE管De63</w:t>
            </w:r>
          </w:p>
        </w:tc>
        <w:tc>
          <w:tcPr>
            <w:tcW w:w="810" w:type="dxa"/>
          </w:tcPr>
          <w:p w14:paraId="71572A8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米</w:t>
            </w:r>
          </w:p>
        </w:tc>
        <w:tc>
          <w:tcPr>
            <w:tcW w:w="1850" w:type="dxa"/>
          </w:tcPr>
          <w:p w14:paraId="38F432C2">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57</w:t>
            </w:r>
          </w:p>
        </w:tc>
        <w:tc>
          <w:tcPr>
            <w:tcW w:w="3821" w:type="dxa"/>
          </w:tcPr>
          <w:p w14:paraId="47D4BC1F">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3E17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0F32431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29</w:t>
            </w:r>
          </w:p>
        </w:tc>
        <w:tc>
          <w:tcPr>
            <w:tcW w:w="2824" w:type="dxa"/>
          </w:tcPr>
          <w:p w14:paraId="00F372ED">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燃气PE管De50</w:t>
            </w:r>
          </w:p>
        </w:tc>
        <w:tc>
          <w:tcPr>
            <w:tcW w:w="810" w:type="dxa"/>
          </w:tcPr>
          <w:p w14:paraId="26BC3378">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米</w:t>
            </w:r>
          </w:p>
        </w:tc>
        <w:tc>
          <w:tcPr>
            <w:tcW w:w="1850" w:type="dxa"/>
          </w:tcPr>
          <w:p w14:paraId="1694138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48</w:t>
            </w:r>
          </w:p>
        </w:tc>
        <w:tc>
          <w:tcPr>
            <w:tcW w:w="3821" w:type="dxa"/>
          </w:tcPr>
          <w:p w14:paraId="1D3712CD">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4FA8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52536738">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30</w:t>
            </w:r>
          </w:p>
        </w:tc>
        <w:tc>
          <w:tcPr>
            <w:tcW w:w="2824" w:type="dxa"/>
          </w:tcPr>
          <w:p w14:paraId="4CFBBFAE">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燃气PE管De32</w:t>
            </w:r>
          </w:p>
        </w:tc>
        <w:tc>
          <w:tcPr>
            <w:tcW w:w="810" w:type="dxa"/>
          </w:tcPr>
          <w:p w14:paraId="4919F9FE">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米</w:t>
            </w:r>
          </w:p>
        </w:tc>
        <w:tc>
          <w:tcPr>
            <w:tcW w:w="1850" w:type="dxa"/>
          </w:tcPr>
          <w:p w14:paraId="77E740A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27</w:t>
            </w:r>
          </w:p>
        </w:tc>
        <w:tc>
          <w:tcPr>
            <w:tcW w:w="3821" w:type="dxa"/>
          </w:tcPr>
          <w:p w14:paraId="4BD48ED9">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4D78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9B40390">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31</w:t>
            </w:r>
          </w:p>
        </w:tc>
        <w:tc>
          <w:tcPr>
            <w:tcW w:w="2824" w:type="dxa"/>
          </w:tcPr>
          <w:p w14:paraId="70CAD013">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角钢支架L45×4</w:t>
            </w:r>
          </w:p>
        </w:tc>
        <w:tc>
          <w:tcPr>
            <w:tcW w:w="810" w:type="dxa"/>
          </w:tcPr>
          <w:p w14:paraId="591F26B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57917A4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45</w:t>
            </w:r>
          </w:p>
        </w:tc>
        <w:tc>
          <w:tcPr>
            <w:tcW w:w="3821" w:type="dxa"/>
          </w:tcPr>
          <w:p w14:paraId="28202498">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18"/>
                <w:szCs w:val="18"/>
                <w:vertAlign w:val="baseline"/>
                <w:lang w:val="en-US" w:eastAsia="zh-CN"/>
              </w:rPr>
            </w:pPr>
          </w:p>
        </w:tc>
      </w:tr>
      <w:tr w14:paraId="6F81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554B3FE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32</w:t>
            </w:r>
          </w:p>
        </w:tc>
        <w:tc>
          <w:tcPr>
            <w:tcW w:w="2824" w:type="dxa"/>
          </w:tcPr>
          <w:p w14:paraId="587C5EA3">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QTX100-50调压箱</w:t>
            </w:r>
          </w:p>
        </w:tc>
        <w:tc>
          <w:tcPr>
            <w:tcW w:w="810" w:type="dxa"/>
          </w:tcPr>
          <w:p w14:paraId="4CB66EA3">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00A4380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2800</w:t>
            </w:r>
          </w:p>
        </w:tc>
        <w:tc>
          <w:tcPr>
            <w:tcW w:w="3821" w:type="dxa"/>
          </w:tcPr>
          <w:p w14:paraId="518A1C38">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多户共用型，可进行费用分摊</w:t>
            </w:r>
          </w:p>
        </w:tc>
      </w:tr>
      <w:tr w14:paraId="07E1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4A8C9FCA">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33</w:t>
            </w:r>
          </w:p>
        </w:tc>
        <w:tc>
          <w:tcPr>
            <w:tcW w:w="2824" w:type="dxa"/>
          </w:tcPr>
          <w:p w14:paraId="04CA0276">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调压器（带过滤）</w:t>
            </w:r>
          </w:p>
        </w:tc>
        <w:tc>
          <w:tcPr>
            <w:tcW w:w="810" w:type="dxa"/>
          </w:tcPr>
          <w:p w14:paraId="69C0865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606FA95C">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720</w:t>
            </w:r>
          </w:p>
        </w:tc>
        <w:tc>
          <w:tcPr>
            <w:tcW w:w="3821" w:type="dxa"/>
          </w:tcPr>
          <w:p w14:paraId="731BDBE0">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单户独立型，接口DN32以下</w:t>
            </w:r>
          </w:p>
        </w:tc>
      </w:tr>
      <w:tr w14:paraId="4960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837E87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34</w:t>
            </w:r>
          </w:p>
        </w:tc>
        <w:tc>
          <w:tcPr>
            <w:tcW w:w="2824" w:type="dxa"/>
          </w:tcPr>
          <w:p w14:paraId="715804AD">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家用燃气电磁切断阀（DN15）</w:t>
            </w:r>
          </w:p>
        </w:tc>
        <w:tc>
          <w:tcPr>
            <w:tcW w:w="810" w:type="dxa"/>
          </w:tcPr>
          <w:p w14:paraId="75E83AC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2D82E11A">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212</w:t>
            </w:r>
          </w:p>
        </w:tc>
        <w:tc>
          <w:tcPr>
            <w:tcW w:w="3821" w:type="dxa"/>
          </w:tcPr>
          <w:p w14:paraId="3329ACE4">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如安装距离不足需用户自备电源插座。</w:t>
            </w:r>
          </w:p>
        </w:tc>
      </w:tr>
      <w:tr w14:paraId="3D7E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078107E3">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35</w:t>
            </w:r>
          </w:p>
        </w:tc>
        <w:tc>
          <w:tcPr>
            <w:tcW w:w="2824" w:type="dxa"/>
          </w:tcPr>
          <w:p w14:paraId="3BFC370E">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家用燃气报警器</w:t>
            </w:r>
          </w:p>
        </w:tc>
        <w:tc>
          <w:tcPr>
            <w:tcW w:w="810" w:type="dxa"/>
          </w:tcPr>
          <w:p w14:paraId="4FDDDA4F">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个</w:t>
            </w:r>
          </w:p>
        </w:tc>
        <w:tc>
          <w:tcPr>
            <w:tcW w:w="1850" w:type="dxa"/>
          </w:tcPr>
          <w:p w14:paraId="6C77C4FA">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120</w:t>
            </w:r>
          </w:p>
        </w:tc>
        <w:tc>
          <w:tcPr>
            <w:tcW w:w="3821" w:type="dxa"/>
          </w:tcPr>
          <w:p w14:paraId="0DE52BD3">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18"/>
                <w:szCs w:val="18"/>
                <w:vertAlign w:val="baseline"/>
                <w:lang w:val="en-US" w:eastAsia="zh-CN"/>
              </w:rPr>
            </w:pPr>
          </w:p>
        </w:tc>
      </w:tr>
    </w:tbl>
    <w:p w14:paraId="6DF1815C">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商业、工业等</w:t>
      </w:r>
      <w:r>
        <w:rPr>
          <w:rFonts w:hint="eastAsia" w:ascii="楷体" w:hAnsi="楷体" w:eastAsia="楷体" w:cs="楷体"/>
          <w:b/>
          <w:bCs/>
          <w:sz w:val="28"/>
          <w:szCs w:val="28"/>
          <w:lang w:val="en-US" w:eastAsia="zh-CN"/>
        </w:rPr>
        <w:t>非居民</w:t>
      </w:r>
      <w:r>
        <w:rPr>
          <w:rFonts w:hint="eastAsia" w:ascii="楷体" w:hAnsi="楷体" w:eastAsia="楷体" w:cs="楷体"/>
          <w:sz w:val="28"/>
          <w:szCs w:val="28"/>
          <w:lang w:val="en-US" w:eastAsia="zh-CN"/>
        </w:rPr>
        <w:t>用户安装费用不在此公示价格内，具体在《中华人民共和国民法典》</w:t>
      </w:r>
      <w:r>
        <w:rPr>
          <w:rFonts w:hint="eastAsia" w:ascii="楷体" w:hAnsi="楷体" w:eastAsia="楷体" w:cs="楷体"/>
          <w:kern w:val="2"/>
          <w:sz w:val="28"/>
          <w:szCs w:val="28"/>
          <w:lang w:val="en-US" w:eastAsia="zh-CN" w:bidi="ar-SA"/>
        </w:rPr>
        <w:t>平等原则、自愿原则、公平原则和诚实信用原则</w:t>
      </w:r>
      <w:r>
        <w:rPr>
          <w:rFonts w:hint="eastAsia" w:ascii="楷体" w:hAnsi="楷体" w:eastAsia="楷体" w:cs="楷体"/>
          <w:sz w:val="28"/>
          <w:szCs w:val="28"/>
          <w:lang w:val="en-US" w:eastAsia="zh-CN"/>
        </w:rPr>
        <w:t>下，结合设计、现场勘察测量，进行燃气工程有关的计量报价，双方达成共识，签订合同后进行安装供气。</w:t>
      </w:r>
    </w:p>
    <w:p w14:paraId="69E5B9C9">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根据松发改价格[2025]2号文，自2025年7月1日开始执行天然气终端销售价格为：</w:t>
      </w:r>
    </w:p>
    <w:p w14:paraId="7E605987">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民用供气价格按4.58元/立方米收取。</w:t>
      </w:r>
    </w:p>
    <w:p w14:paraId="63F7BE1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非民用气价格按4.88元/立方米收取。</w:t>
      </w:r>
    </w:p>
    <w:p w14:paraId="6A300377">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楷体" w:hAnsi="楷体" w:eastAsia="楷体" w:cs="楷体"/>
          <w:sz w:val="28"/>
          <w:szCs w:val="28"/>
          <w:lang w:val="en-US" w:eastAsia="zh-CN"/>
        </w:rPr>
      </w:pPr>
    </w:p>
    <w:p w14:paraId="4AC786FC">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安 装 服 务 热 线：   0837-8800166（</w:t>
      </w:r>
      <w:bookmarkStart w:id="0" w:name="_GoBack"/>
      <w:bookmarkEnd w:id="0"/>
      <w:r>
        <w:rPr>
          <w:rFonts w:hint="eastAsia" w:ascii="楷体" w:hAnsi="楷体" w:eastAsia="楷体" w:cs="楷体"/>
          <w:sz w:val="28"/>
          <w:szCs w:val="28"/>
          <w:lang w:val="en-US" w:eastAsia="zh-CN"/>
        </w:rPr>
        <w:t>国能燃气）</w:t>
      </w:r>
    </w:p>
    <w:p w14:paraId="67EBFAAF">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费用收取乱象举报电话：0837-7232258（县住建局）</w:t>
      </w:r>
    </w:p>
    <w:p w14:paraId="0216FCD6">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楷体" w:hAnsi="楷体" w:eastAsia="楷体" w:cs="楷体"/>
          <w:sz w:val="28"/>
          <w:szCs w:val="28"/>
          <w:lang w:val="en-US" w:eastAsia="zh-CN"/>
        </w:rPr>
      </w:pPr>
    </w:p>
    <w:p w14:paraId="0BD5DCB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320" w:firstLineChars="19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松潘国能天然气有限责任公司 </w:t>
      </w:r>
    </w:p>
    <w:p w14:paraId="04E344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160" w:firstLineChars="2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2026年7月7日           </w:t>
      </w:r>
    </w:p>
    <w:sectPr>
      <w:pgSz w:w="11906" w:h="16838"/>
      <w:pgMar w:top="1134" w:right="1080" w:bottom="1134"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A3911"/>
    <w:multiLevelType w:val="singleLevel"/>
    <w:tmpl w:val="958A391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MWZlOGQ5OTZkOTViYzkxOWZhOWY1ZGU2YWY4NmQifQ=="/>
  </w:docVars>
  <w:rsids>
    <w:rsidRoot w:val="00000000"/>
    <w:rsid w:val="00707143"/>
    <w:rsid w:val="02647086"/>
    <w:rsid w:val="065578D6"/>
    <w:rsid w:val="14F309FA"/>
    <w:rsid w:val="1952396E"/>
    <w:rsid w:val="223D2F88"/>
    <w:rsid w:val="26310385"/>
    <w:rsid w:val="27A211C3"/>
    <w:rsid w:val="2FC11308"/>
    <w:rsid w:val="30737369"/>
    <w:rsid w:val="35D53D5B"/>
    <w:rsid w:val="35FF74D2"/>
    <w:rsid w:val="373E6C26"/>
    <w:rsid w:val="385F1874"/>
    <w:rsid w:val="42DB6F34"/>
    <w:rsid w:val="43DE0162"/>
    <w:rsid w:val="49C06301"/>
    <w:rsid w:val="4BDE3469"/>
    <w:rsid w:val="51B15B29"/>
    <w:rsid w:val="532C07D7"/>
    <w:rsid w:val="54093043"/>
    <w:rsid w:val="59E45F3A"/>
    <w:rsid w:val="5AA61FA3"/>
    <w:rsid w:val="64A1440D"/>
    <w:rsid w:val="66081D64"/>
    <w:rsid w:val="68637AF6"/>
    <w:rsid w:val="6DC72BDF"/>
    <w:rsid w:val="70476D35"/>
    <w:rsid w:val="71C35208"/>
    <w:rsid w:val="71DE1704"/>
    <w:rsid w:val="726F6E59"/>
    <w:rsid w:val="79764412"/>
    <w:rsid w:val="7BC76FA5"/>
    <w:rsid w:val="7EA34EB8"/>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1307</Words>
  <Characters>1546</Characters>
  <Lines>0</Lines>
  <Paragraphs>0</Paragraphs>
  <TotalTime>26</TotalTime>
  <ScaleCrop>false</ScaleCrop>
  <LinksUpToDate>false</LinksUpToDate>
  <CharactersWithSpaces>1560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半音阶</cp:lastModifiedBy>
  <dcterms:modified xsi:type="dcterms:W3CDTF">2026-07-08T08:58:58Z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2D11504AD8DD4DB2899F3BA5C3C2AF8B_13</vt:lpwstr>
  </property>
  <property fmtid="{D5CDD505-2E9C-101B-9397-08002B2CF9AE}" pid="4" name="KSOTemplateDocerSaveRecord">
    <vt:lpwstr>eyJoZGlkIjoiYWRkMTNjMWFmMjQ2Y2M0ZWMzOGRjMGI1ZGYxMGQzZjAiLCJ1c2VySWQiOiIzOTk1NzExMjAifQ==</vt:lpwstr>
  </property>
</Properties>
</file>