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AF3A9">
      <w:pPr>
        <w:pStyle w:val="2"/>
        <w:spacing w:before="320" w:beforeAutospacing="0" w:after="100" w:afterAutospacing="0"/>
        <w:ind w:left="0" w:leftChars="0" w:right="0" w:rightChars="0"/>
        <w:jc w:val="center"/>
        <w:rPr>
          <w:rFonts w:hint="eastAsia" w:ascii="黑体" w:hAnsi="宋体" w:eastAsia="黑体" w:cs="黑体"/>
          <w:sz w:val="44"/>
          <w:szCs w:val="44"/>
          <w:lang w:val="en-US" w:eastAsia="zh-CN"/>
        </w:rPr>
      </w:pPr>
      <w:r>
        <w:rPr>
          <w:rFonts w:hint="eastAsia" w:ascii="黑体" w:hAnsi="宋体" w:eastAsia="黑体" w:cs="黑体"/>
          <w:sz w:val="44"/>
          <w:szCs w:val="44"/>
          <w:lang w:val="en-US" w:eastAsia="zh-CN"/>
        </w:rPr>
        <w:t>松潘县威东光明燃气发展有限公司</w:t>
      </w:r>
    </w:p>
    <w:p w14:paraId="5C092A05">
      <w:pPr>
        <w:pStyle w:val="2"/>
        <w:spacing w:before="320" w:beforeAutospacing="0" w:after="100" w:afterAutospacing="0"/>
        <w:ind w:left="0" w:leftChars="0" w:right="0" w:rightChars="0"/>
        <w:jc w:val="center"/>
        <w:rPr>
          <w:rFonts w:hint="default" w:ascii="黑体" w:hAnsi="宋体" w:eastAsia="黑体" w:cs="黑体"/>
          <w:sz w:val="44"/>
          <w:szCs w:val="44"/>
        </w:rPr>
      </w:pPr>
      <w:r>
        <w:rPr>
          <w:rFonts w:hint="default" w:ascii="黑体" w:hAnsi="宋体" w:eastAsia="黑体" w:cs="黑体"/>
          <w:sz w:val="44"/>
          <w:szCs w:val="44"/>
        </w:rPr>
        <w:t>燃气安装价格公示告知书</w:t>
      </w:r>
    </w:p>
    <w:p w14:paraId="6324FFAA">
      <w:pPr>
        <w:ind w:firstLine="560" w:firstLineChars="200"/>
      </w:pPr>
      <w:r>
        <w:rPr>
          <w:rFonts w:hint="eastAsia" w:ascii="仿宋" w:hAnsi="仿宋" w:eastAsia="仿宋" w:cs="仿宋"/>
          <w:sz w:val="28"/>
          <w:szCs w:val="28"/>
        </w:rPr>
        <w:t>为进一步规范我公司商业用户燃气安装收费行为，维护您的合法权益，根据《中华人民共和国价格法》《城镇燃气管理条例》及相关价格管理规定，现将</w:t>
      </w:r>
      <w:r>
        <w:rPr>
          <w:rFonts w:hint="eastAsia" w:ascii="仿宋" w:hAnsi="仿宋" w:eastAsia="仿宋" w:cs="仿宋"/>
          <w:sz w:val="28"/>
          <w:szCs w:val="28"/>
          <w:lang w:val="en-US" w:eastAsia="zh-CN"/>
        </w:rPr>
        <w:t>商业用户</w:t>
      </w:r>
      <w:r>
        <w:rPr>
          <w:rFonts w:hint="eastAsia" w:ascii="仿宋" w:hAnsi="仿宋" w:eastAsia="仿宋" w:cs="仿宋"/>
          <w:sz w:val="28"/>
          <w:szCs w:val="28"/>
        </w:rPr>
        <w:t>相关收费标准公示如下：</w:t>
      </w:r>
    </w:p>
    <w:p w14:paraId="65A13347">
      <w:pPr>
        <w:pStyle w:val="3"/>
        <w:spacing w:before="320" w:beforeAutospacing="0" w:after="0" w:afterAutospacing="0"/>
        <w:ind w:left="0" w:leftChars="0" w:right="0" w:rightChars="0"/>
        <w:rPr>
          <w:rFonts w:hint="default" w:ascii="黑体" w:hAnsi="宋体" w:eastAsia="黑体" w:cs="黑体"/>
          <w:sz w:val="32"/>
          <w:szCs w:val="32"/>
        </w:rPr>
      </w:pPr>
      <w:r>
        <w:rPr>
          <w:rFonts w:hint="default" w:ascii="黑体" w:hAnsi="宋体" w:eastAsia="黑体" w:cs="黑体"/>
          <w:sz w:val="32"/>
          <w:szCs w:val="32"/>
        </w:rPr>
        <w:t>一、燃气安装收费明细</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5"/>
        <w:gridCol w:w="1163"/>
        <w:gridCol w:w="530"/>
        <w:gridCol w:w="1732"/>
        <w:gridCol w:w="3486"/>
      </w:tblGrid>
      <w:tr w14:paraId="71CB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1715" w:type="dxa"/>
            <w:tcBorders>
              <w:top w:val="single" w:color="000000" w:sz="8" w:space="0"/>
              <w:left w:val="single" w:color="000000" w:sz="8" w:space="0"/>
              <w:bottom w:val="single" w:color="000000" w:sz="8" w:space="0"/>
              <w:right w:val="single" w:color="000000" w:sz="8" w:space="0"/>
            </w:tcBorders>
            <w:shd w:val="clear" w:color="auto" w:fill="F0F0F0"/>
            <w:tcMar>
              <w:top w:w="160" w:type="dxa"/>
              <w:left w:w="160" w:type="dxa"/>
              <w:bottom w:w="160" w:type="dxa"/>
              <w:right w:w="160" w:type="dxa"/>
            </w:tcMar>
            <w:vAlign w:val="center"/>
          </w:tcPr>
          <w:p w14:paraId="627EE228">
            <w:pPr>
              <w:spacing w:before="100" w:beforeAutospacing="0" w:after="100" w:afterAutospacing="0"/>
              <w:ind w:left="0" w:leftChars="0" w:right="0" w:rightChars="0"/>
              <w:jc w:val="center"/>
              <w:rPr>
                <w:rFonts w:hint="default" w:ascii="黑体" w:hAnsi="宋体" w:eastAsia="黑体" w:cs="黑体"/>
                <w:b/>
              </w:rPr>
            </w:pPr>
            <w:r>
              <w:rPr>
                <w:rFonts w:hint="default" w:ascii="黑体" w:hAnsi="宋体" w:eastAsia="黑体" w:cs="黑体"/>
                <w:b/>
              </w:rPr>
              <w:t>项目名称</w:t>
            </w:r>
          </w:p>
        </w:tc>
        <w:tc>
          <w:tcPr>
            <w:tcW w:w="1163" w:type="dxa"/>
            <w:tcBorders>
              <w:top w:val="single" w:color="000000" w:sz="8" w:space="0"/>
              <w:left w:val="single" w:color="000000" w:sz="8" w:space="0"/>
              <w:bottom w:val="single" w:color="000000" w:sz="8" w:space="0"/>
              <w:right w:val="single" w:color="000000" w:sz="8" w:space="0"/>
            </w:tcBorders>
            <w:shd w:val="clear" w:color="auto" w:fill="F0F0F0"/>
            <w:tcMar>
              <w:top w:w="160" w:type="dxa"/>
              <w:left w:w="160" w:type="dxa"/>
              <w:bottom w:w="160" w:type="dxa"/>
              <w:right w:w="160" w:type="dxa"/>
            </w:tcMar>
            <w:vAlign w:val="center"/>
          </w:tcPr>
          <w:p w14:paraId="00DAAAF9">
            <w:pPr>
              <w:spacing w:before="100" w:beforeAutospacing="0" w:after="100" w:afterAutospacing="0"/>
              <w:ind w:left="0" w:leftChars="0" w:right="0" w:rightChars="0"/>
              <w:jc w:val="center"/>
              <w:rPr>
                <w:rFonts w:hint="default" w:ascii="黑体" w:hAnsi="宋体" w:eastAsia="黑体" w:cs="黑体"/>
                <w:b/>
              </w:rPr>
            </w:pPr>
            <w:r>
              <w:rPr>
                <w:rFonts w:hint="default" w:ascii="黑体" w:hAnsi="宋体" w:eastAsia="黑体" w:cs="黑体"/>
                <w:b/>
              </w:rPr>
              <w:t>规格型号</w:t>
            </w:r>
          </w:p>
        </w:tc>
        <w:tc>
          <w:tcPr>
            <w:tcW w:w="530" w:type="dxa"/>
            <w:tcBorders>
              <w:top w:val="single" w:color="000000" w:sz="8" w:space="0"/>
              <w:left w:val="single" w:color="000000" w:sz="8" w:space="0"/>
              <w:bottom w:val="single" w:color="000000" w:sz="8" w:space="0"/>
              <w:right w:val="single" w:color="000000" w:sz="8" w:space="0"/>
            </w:tcBorders>
            <w:shd w:val="clear" w:color="auto" w:fill="F0F0F0"/>
            <w:tcMar>
              <w:top w:w="160" w:type="dxa"/>
              <w:left w:w="160" w:type="dxa"/>
              <w:bottom w:w="160" w:type="dxa"/>
              <w:right w:w="160" w:type="dxa"/>
            </w:tcMar>
            <w:vAlign w:val="center"/>
          </w:tcPr>
          <w:p w14:paraId="752A5B63">
            <w:pPr>
              <w:spacing w:before="100" w:beforeAutospacing="0" w:after="100" w:afterAutospacing="0"/>
              <w:ind w:left="0" w:leftChars="0" w:right="0" w:rightChars="0"/>
              <w:jc w:val="center"/>
              <w:rPr>
                <w:rFonts w:hint="default" w:ascii="黑体" w:hAnsi="宋体" w:eastAsia="黑体" w:cs="黑体"/>
                <w:b/>
              </w:rPr>
            </w:pPr>
            <w:r>
              <w:rPr>
                <w:rFonts w:hint="default" w:ascii="黑体" w:hAnsi="宋体" w:eastAsia="黑体" w:cs="黑体"/>
                <w:b/>
              </w:rPr>
              <w:t>单位</w:t>
            </w:r>
          </w:p>
        </w:tc>
        <w:tc>
          <w:tcPr>
            <w:tcW w:w="1732" w:type="dxa"/>
            <w:tcBorders>
              <w:top w:val="single" w:color="000000" w:sz="8" w:space="0"/>
              <w:left w:val="single" w:color="000000" w:sz="8" w:space="0"/>
              <w:bottom w:val="single" w:color="000000" w:sz="8" w:space="0"/>
              <w:right w:val="single" w:color="000000" w:sz="8" w:space="0"/>
            </w:tcBorders>
            <w:shd w:val="clear" w:color="auto" w:fill="F0F0F0"/>
            <w:tcMar>
              <w:top w:w="160" w:type="dxa"/>
              <w:left w:w="160" w:type="dxa"/>
              <w:bottom w:w="160" w:type="dxa"/>
              <w:right w:w="160" w:type="dxa"/>
            </w:tcMar>
            <w:vAlign w:val="center"/>
          </w:tcPr>
          <w:p w14:paraId="42B96DFB">
            <w:pPr>
              <w:spacing w:before="100" w:beforeAutospacing="0" w:after="100" w:afterAutospacing="0"/>
              <w:ind w:left="0" w:leftChars="0" w:right="0" w:rightChars="0"/>
              <w:jc w:val="center"/>
              <w:rPr>
                <w:rFonts w:hint="default" w:ascii="黑体" w:hAnsi="宋体" w:eastAsia="黑体" w:cs="黑体"/>
                <w:b/>
              </w:rPr>
            </w:pPr>
            <w:r>
              <w:rPr>
                <w:rFonts w:hint="default" w:ascii="黑体" w:hAnsi="宋体" w:eastAsia="黑体" w:cs="黑体"/>
                <w:b/>
              </w:rPr>
              <w:t>收费标准（元）</w:t>
            </w:r>
          </w:p>
        </w:tc>
        <w:tc>
          <w:tcPr>
            <w:tcW w:w="3486" w:type="dxa"/>
            <w:tcBorders>
              <w:top w:val="single" w:color="000000" w:sz="8" w:space="0"/>
              <w:left w:val="single" w:color="000000" w:sz="8" w:space="0"/>
              <w:bottom w:val="single" w:color="000000" w:sz="8" w:space="0"/>
              <w:right w:val="single" w:color="000000" w:sz="8" w:space="0"/>
            </w:tcBorders>
            <w:shd w:val="clear" w:color="auto" w:fill="F0F0F0"/>
            <w:tcMar>
              <w:top w:w="160" w:type="dxa"/>
              <w:left w:w="160" w:type="dxa"/>
              <w:bottom w:w="160" w:type="dxa"/>
              <w:right w:w="160" w:type="dxa"/>
            </w:tcMar>
            <w:vAlign w:val="center"/>
          </w:tcPr>
          <w:p w14:paraId="59894D21">
            <w:pPr>
              <w:spacing w:before="100" w:beforeAutospacing="0" w:after="100" w:afterAutospacing="0"/>
              <w:ind w:left="0" w:leftChars="0" w:right="0" w:rightChars="0"/>
              <w:jc w:val="center"/>
              <w:rPr>
                <w:rFonts w:hint="default" w:ascii="黑体" w:hAnsi="宋体" w:eastAsia="黑体" w:cs="黑体"/>
                <w:b/>
              </w:rPr>
            </w:pPr>
            <w:r>
              <w:rPr>
                <w:rFonts w:hint="default" w:ascii="黑体" w:hAnsi="宋体" w:eastAsia="黑体" w:cs="黑体"/>
                <w:b/>
              </w:rPr>
              <w:t>备注</w:t>
            </w:r>
          </w:p>
        </w:tc>
      </w:tr>
      <w:tr w14:paraId="7DE4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1715"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71B7EFC4">
            <w:pPr>
              <w:spacing w:before="100" w:beforeAutospacing="0" w:after="100" w:afterAutospacing="0"/>
              <w:ind w:left="0" w:leftChars="0" w:right="0" w:rightChars="0"/>
              <w:jc w:val="left"/>
            </w:pPr>
            <w:r>
              <w:t>燃气管道安装</w:t>
            </w:r>
          </w:p>
        </w:tc>
        <w:tc>
          <w:tcPr>
            <w:tcW w:w="1163"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2D86C353">
            <w:pPr>
              <w:spacing w:before="100" w:beforeAutospacing="0" w:after="100" w:afterAutospacing="0"/>
              <w:ind w:left="0" w:leftChars="0" w:right="0" w:rightChars="0"/>
              <w:jc w:val="left"/>
              <w:rPr>
                <w:rFonts w:hint="default" w:eastAsiaTheme="minorEastAsia"/>
                <w:lang w:val="en-US" w:eastAsia="zh-CN"/>
              </w:rPr>
            </w:pPr>
            <w:r>
              <w:t>DN</w:t>
            </w:r>
            <w:r>
              <w:rPr>
                <w:rFonts w:hint="eastAsia"/>
                <w:lang w:val="en-US" w:eastAsia="zh-CN"/>
              </w:rPr>
              <w:t>15</w:t>
            </w:r>
          </w:p>
        </w:tc>
        <w:tc>
          <w:tcPr>
            <w:tcW w:w="530"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3941C174">
            <w:pPr>
              <w:spacing w:before="100" w:beforeAutospacing="0" w:after="100" w:afterAutospacing="0"/>
              <w:ind w:left="0" w:leftChars="0" w:right="0" w:rightChars="0"/>
              <w:jc w:val="left"/>
            </w:pPr>
            <w:r>
              <w:t>米</w:t>
            </w:r>
          </w:p>
        </w:tc>
        <w:tc>
          <w:tcPr>
            <w:tcW w:w="1732"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1D05FFE1">
            <w:pPr>
              <w:spacing w:beforeAutospacing="0" w:afterAutospacing="0"/>
              <w:ind w:left="0" w:leftChars="0" w:right="0" w:rightChars="0"/>
              <w:jc w:val="left"/>
              <w:rPr>
                <w:rFonts w:hint="default" w:eastAsiaTheme="minorEastAsia"/>
                <w:lang w:val="en-US" w:eastAsia="zh-CN"/>
              </w:rPr>
            </w:pPr>
            <w:r>
              <w:rPr>
                <w:rFonts w:hint="eastAsia"/>
                <w:lang w:val="en-US" w:eastAsia="zh-CN"/>
              </w:rPr>
              <w:t>140</w:t>
            </w:r>
          </w:p>
        </w:tc>
        <w:tc>
          <w:tcPr>
            <w:tcW w:w="3486"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41681E59">
            <w:pPr>
              <w:spacing w:before="100" w:beforeAutospacing="0" w:after="100" w:afterAutospacing="0"/>
              <w:ind w:left="0" w:leftChars="0" w:right="0" w:rightChars="0"/>
              <w:jc w:val="left"/>
            </w:pPr>
            <w:r>
              <w:t>含无缝钢管、管件、防腐、安装调试</w:t>
            </w:r>
            <w:r>
              <w:rPr>
                <w:rFonts w:hint="eastAsia"/>
                <w:lang w:eastAsia="zh-CN"/>
              </w:rPr>
              <w:t>（</w:t>
            </w:r>
            <w:r>
              <w:rPr>
                <w:rFonts w:hint="eastAsia"/>
                <w:lang w:val="en-US" w:eastAsia="zh-CN"/>
              </w:rPr>
              <w:t>人为损坏按原价收费，非人为原因不收费）</w:t>
            </w:r>
          </w:p>
        </w:tc>
      </w:tr>
      <w:tr w14:paraId="59A6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1715"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0F94FA80">
            <w:pPr>
              <w:spacing w:before="100" w:beforeAutospacing="0" w:after="100" w:afterAutospacing="0"/>
              <w:ind w:left="0" w:leftChars="0" w:right="0" w:rightChars="0"/>
              <w:jc w:val="left"/>
            </w:pPr>
            <w:r>
              <w:t>燃气管道安装</w:t>
            </w:r>
          </w:p>
        </w:tc>
        <w:tc>
          <w:tcPr>
            <w:tcW w:w="1163"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66D98693">
            <w:pPr>
              <w:spacing w:before="100" w:beforeAutospacing="0" w:after="100" w:afterAutospacing="0"/>
              <w:ind w:left="0" w:leftChars="0" w:right="0" w:rightChars="0"/>
              <w:jc w:val="left"/>
              <w:rPr>
                <w:rFonts w:hint="default" w:eastAsiaTheme="minorEastAsia"/>
                <w:lang w:val="en-US" w:eastAsia="zh-CN"/>
              </w:rPr>
            </w:pPr>
            <w:r>
              <w:t>DN</w:t>
            </w:r>
            <w:r>
              <w:rPr>
                <w:rFonts w:hint="eastAsia"/>
                <w:lang w:val="en-US" w:eastAsia="zh-CN"/>
              </w:rPr>
              <w:t>25</w:t>
            </w:r>
          </w:p>
        </w:tc>
        <w:tc>
          <w:tcPr>
            <w:tcW w:w="530"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78753E19">
            <w:pPr>
              <w:spacing w:before="100" w:beforeAutospacing="0" w:after="100" w:afterAutospacing="0"/>
              <w:ind w:left="0" w:leftChars="0" w:right="0" w:rightChars="0"/>
              <w:jc w:val="left"/>
            </w:pPr>
            <w:r>
              <w:t>米</w:t>
            </w:r>
          </w:p>
        </w:tc>
        <w:tc>
          <w:tcPr>
            <w:tcW w:w="1732"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2C07E801">
            <w:pPr>
              <w:spacing w:before="100" w:beforeAutospacing="0" w:after="100" w:afterAutospacing="0"/>
              <w:ind w:left="0" w:leftChars="0" w:right="0" w:rightChars="0"/>
              <w:jc w:val="left"/>
              <w:rPr>
                <w:rFonts w:hint="default" w:eastAsiaTheme="minorEastAsia"/>
                <w:lang w:val="en-US" w:eastAsia="zh-CN"/>
              </w:rPr>
            </w:pPr>
            <w:r>
              <w:rPr>
                <w:rFonts w:hint="eastAsia"/>
                <w:lang w:val="en-US" w:eastAsia="zh-CN"/>
              </w:rPr>
              <w:t>160</w:t>
            </w:r>
          </w:p>
        </w:tc>
        <w:tc>
          <w:tcPr>
            <w:tcW w:w="3486"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2AA6114C">
            <w:pPr>
              <w:spacing w:before="100" w:beforeAutospacing="0" w:after="100" w:afterAutospacing="0"/>
              <w:ind w:left="0" w:leftChars="0" w:right="0" w:rightChars="0"/>
              <w:jc w:val="left"/>
            </w:pPr>
            <w:r>
              <w:t>含无缝钢管、管件、防腐、安装调试</w:t>
            </w:r>
            <w:r>
              <w:rPr>
                <w:rFonts w:hint="eastAsia"/>
                <w:lang w:eastAsia="zh-CN"/>
              </w:rPr>
              <w:t>（</w:t>
            </w:r>
            <w:r>
              <w:rPr>
                <w:rFonts w:hint="eastAsia"/>
                <w:lang w:val="en-US" w:eastAsia="zh-CN"/>
              </w:rPr>
              <w:t>人为损坏按原价收费，非人为原因不收费）</w:t>
            </w:r>
          </w:p>
        </w:tc>
      </w:tr>
      <w:tr w14:paraId="4476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trPr>
        <w:tc>
          <w:tcPr>
            <w:tcW w:w="1715"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14BE9322">
            <w:pPr>
              <w:spacing w:before="100" w:beforeAutospacing="0" w:after="100" w:afterAutospacing="0"/>
              <w:ind w:left="0" w:leftChars="0" w:right="0" w:rightChars="0"/>
              <w:jc w:val="left"/>
            </w:pPr>
            <w:r>
              <w:t>燃气管道安装</w:t>
            </w:r>
          </w:p>
        </w:tc>
        <w:tc>
          <w:tcPr>
            <w:tcW w:w="1163"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737FC12D">
            <w:pPr>
              <w:spacing w:before="100" w:beforeAutospacing="0" w:after="100" w:afterAutospacing="0"/>
              <w:ind w:left="0" w:leftChars="0" w:right="0" w:rightChars="0"/>
              <w:jc w:val="left"/>
              <w:rPr>
                <w:rFonts w:hint="default"/>
                <w:lang w:val="en-US"/>
              </w:rPr>
            </w:pPr>
            <w:r>
              <w:t>DN</w:t>
            </w:r>
            <w:r>
              <w:rPr>
                <w:rFonts w:hint="eastAsia"/>
                <w:lang w:val="en-US" w:eastAsia="zh-CN"/>
              </w:rPr>
              <w:t>40</w:t>
            </w:r>
          </w:p>
        </w:tc>
        <w:tc>
          <w:tcPr>
            <w:tcW w:w="530"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7189E0BF">
            <w:pPr>
              <w:spacing w:before="100" w:beforeAutospacing="0" w:after="100" w:afterAutospacing="0"/>
              <w:ind w:left="0" w:leftChars="0" w:right="0" w:rightChars="0"/>
              <w:jc w:val="left"/>
              <w:rPr>
                <w:rFonts w:hint="eastAsia" w:eastAsiaTheme="minorEastAsia"/>
                <w:lang w:val="en-US" w:eastAsia="zh-CN"/>
              </w:rPr>
            </w:pPr>
            <w:r>
              <w:rPr>
                <w:rFonts w:hint="eastAsia"/>
                <w:lang w:val="en-US" w:eastAsia="zh-CN"/>
              </w:rPr>
              <w:t>米</w:t>
            </w:r>
          </w:p>
        </w:tc>
        <w:tc>
          <w:tcPr>
            <w:tcW w:w="1732"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386E21D9">
            <w:pPr>
              <w:spacing w:before="100" w:beforeAutospacing="0" w:after="100" w:afterAutospacing="0"/>
              <w:ind w:left="0" w:leftChars="0" w:right="0" w:rightChars="0"/>
              <w:jc w:val="left"/>
              <w:rPr>
                <w:rFonts w:hint="default"/>
                <w:lang w:val="en-US" w:eastAsia="zh-CN"/>
              </w:rPr>
            </w:pPr>
            <w:r>
              <w:rPr>
                <w:rFonts w:hint="eastAsia"/>
                <w:lang w:val="en-US" w:eastAsia="zh-CN"/>
              </w:rPr>
              <w:t>180</w:t>
            </w:r>
          </w:p>
        </w:tc>
        <w:tc>
          <w:tcPr>
            <w:tcW w:w="3486"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3E36C076">
            <w:pPr>
              <w:spacing w:before="100" w:beforeAutospacing="0" w:after="100" w:afterAutospacing="0"/>
              <w:ind w:left="0" w:leftChars="0" w:right="0" w:rightChars="0"/>
              <w:jc w:val="left"/>
            </w:pPr>
            <w:r>
              <w:t>含无缝钢管、管件、防腐、安装调试</w:t>
            </w:r>
            <w:r>
              <w:rPr>
                <w:rFonts w:hint="eastAsia"/>
                <w:lang w:eastAsia="zh-CN"/>
              </w:rPr>
              <w:t>（</w:t>
            </w:r>
            <w:r>
              <w:rPr>
                <w:rFonts w:hint="eastAsia"/>
                <w:lang w:val="en-US" w:eastAsia="zh-CN"/>
              </w:rPr>
              <w:t>人为损坏按原价收费，非人为原因不收费）</w:t>
            </w:r>
          </w:p>
        </w:tc>
      </w:tr>
      <w:tr w14:paraId="28CC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715"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30E6C81E">
            <w:pPr>
              <w:spacing w:before="100" w:beforeAutospacing="0" w:after="100" w:afterAutospacing="0"/>
              <w:ind w:left="0" w:leftChars="0" w:right="0" w:rightChars="0"/>
              <w:jc w:val="left"/>
            </w:pPr>
            <w:r>
              <w:t>智能燃气表安装</w:t>
            </w:r>
          </w:p>
        </w:tc>
        <w:tc>
          <w:tcPr>
            <w:tcW w:w="1163"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4604A96D">
            <w:pPr>
              <w:spacing w:before="100" w:beforeAutospacing="0" w:after="100" w:afterAutospacing="0"/>
              <w:ind w:left="0" w:leftChars="0" w:right="0" w:rightChars="0"/>
              <w:jc w:val="left"/>
              <w:rPr>
                <w:rFonts w:hint="default" w:eastAsiaTheme="minorEastAsia"/>
                <w:lang w:val="en-US" w:eastAsia="zh-CN"/>
              </w:rPr>
            </w:pPr>
            <w:r>
              <w:rPr>
                <w:rFonts w:hint="eastAsia"/>
                <w:lang w:val="en-US" w:eastAsia="zh-CN"/>
              </w:rPr>
              <w:t>G4</w:t>
            </w:r>
          </w:p>
        </w:tc>
        <w:tc>
          <w:tcPr>
            <w:tcW w:w="530"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1374E2AA">
            <w:pPr>
              <w:spacing w:before="100" w:beforeAutospacing="0" w:after="100" w:afterAutospacing="0"/>
              <w:ind w:left="0" w:leftChars="0" w:right="0" w:rightChars="0"/>
              <w:jc w:val="left"/>
            </w:pPr>
            <w:r>
              <w:t>台</w:t>
            </w:r>
          </w:p>
        </w:tc>
        <w:tc>
          <w:tcPr>
            <w:tcW w:w="1732"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25F36986">
            <w:pPr>
              <w:spacing w:before="100" w:beforeAutospacing="0" w:after="100" w:afterAutospacing="0"/>
              <w:ind w:left="0" w:leftChars="0" w:right="0" w:rightChars="0"/>
              <w:jc w:val="left"/>
              <w:rPr>
                <w:rFonts w:hint="default"/>
                <w:lang w:val="en-US" w:eastAsia="zh-CN"/>
              </w:rPr>
            </w:pPr>
            <w:r>
              <w:rPr>
                <w:rFonts w:hint="eastAsia"/>
                <w:lang w:val="en-US" w:eastAsia="zh-CN"/>
              </w:rPr>
              <w:t>2480</w:t>
            </w:r>
          </w:p>
        </w:tc>
        <w:tc>
          <w:tcPr>
            <w:tcW w:w="3486"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0F8558CE">
            <w:pPr>
              <w:spacing w:before="100" w:beforeAutospacing="0" w:after="100" w:afterAutospacing="0"/>
              <w:ind w:left="0" w:leftChars="0" w:right="0" w:rightChars="0"/>
              <w:jc w:val="left"/>
            </w:pPr>
            <w:r>
              <w:t>含燃气表、表接头、阀门、安装调试</w:t>
            </w:r>
            <w:r>
              <w:rPr>
                <w:rFonts w:hint="eastAsia"/>
                <w:lang w:eastAsia="zh-CN"/>
              </w:rPr>
              <w:t>（</w:t>
            </w:r>
            <w:r>
              <w:rPr>
                <w:rFonts w:hint="eastAsia"/>
                <w:lang w:val="en-US" w:eastAsia="zh-CN"/>
              </w:rPr>
              <w:t>人为损坏按原价收费，非人为原因不收费）</w:t>
            </w:r>
          </w:p>
        </w:tc>
      </w:tr>
      <w:tr w14:paraId="1CDB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trPr>
        <w:tc>
          <w:tcPr>
            <w:tcW w:w="1715"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07E8EE73">
            <w:pPr>
              <w:spacing w:before="100" w:beforeAutospacing="0" w:after="100" w:afterAutospacing="0"/>
              <w:ind w:left="0" w:leftChars="0" w:right="0" w:rightChars="0"/>
              <w:jc w:val="left"/>
            </w:pPr>
            <w:r>
              <w:t>智能燃气表安装</w:t>
            </w:r>
          </w:p>
        </w:tc>
        <w:tc>
          <w:tcPr>
            <w:tcW w:w="1163"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08173FCE">
            <w:pPr>
              <w:spacing w:before="100" w:beforeAutospacing="0" w:after="100" w:afterAutospacing="0"/>
              <w:ind w:left="0" w:leftChars="0" w:right="0" w:rightChars="0"/>
              <w:jc w:val="left"/>
            </w:pPr>
            <w:r>
              <w:t>G6</w:t>
            </w:r>
          </w:p>
        </w:tc>
        <w:tc>
          <w:tcPr>
            <w:tcW w:w="530"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73720F4A">
            <w:pPr>
              <w:spacing w:before="100" w:beforeAutospacing="0" w:after="100" w:afterAutospacing="0"/>
              <w:ind w:left="0" w:leftChars="0" w:right="0" w:rightChars="0"/>
              <w:jc w:val="left"/>
            </w:pPr>
            <w:r>
              <w:t>台</w:t>
            </w:r>
          </w:p>
        </w:tc>
        <w:tc>
          <w:tcPr>
            <w:tcW w:w="1732"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275AADCC">
            <w:pPr>
              <w:spacing w:before="100" w:beforeAutospacing="0" w:after="100" w:afterAutospacing="0"/>
              <w:ind w:left="0" w:leftChars="0" w:right="0" w:rightChars="0"/>
              <w:jc w:val="left"/>
              <w:rPr>
                <w:rFonts w:hint="default" w:eastAsiaTheme="minorEastAsia"/>
                <w:lang w:val="en-US" w:eastAsia="zh-CN"/>
              </w:rPr>
            </w:pPr>
            <w:r>
              <w:rPr>
                <w:rFonts w:hint="eastAsia"/>
                <w:lang w:val="en-US" w:eastAsia="zh-CN"/>
              </w:rPr>
              <w:t>3650</w:t>
            </w:r>
          </w:p>
        </w:tc>
        <w:tc>
          <w:tcPr>
            <w:tcW w:w="3486"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54795667">
            <w:pPr>
              <w:spacing w:before="100" w:beforeAutospacing="0" w:after="100" w:afterAutospacing="0"/>
              <w:ind w:left="0" w:leftChars="0" w:right="0" w:rightChars="0"/>
              <w:jc w:val="left"/>
            </w:pPr>
            <w:r>
              <w:t>含燃气表、表接头、阀门、安装调试</w:t>
            </w:r>
            <w:r>
              <w:rPr>
                <w:rFonts w:hint="eastAsia"/>
                <w:lang w:eastAsia="zh-CN"/>
              </w:rPr>
              <w:t>（</w:t>
            </w:r>
            <w:r>
              <w:rPr>
                <w:rFonts w:hint="eastAsia"/>
                <w:lang w:val="en-US" w:eastAsia="zh-CN"/>
              </w:rPr>
              <w:t>人为损坏按原价收费，非人为原因不收费）</w:t>
            </w:r>
          </w:p>
        </w:tc>
      </w:tr>
      <w:tr w14:paraId="2A2F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trPr>
        <w:tc>
          <w:tcPr>
            <w:tcW w:w="1715"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3B595A18">
            <w:pPr>
              <w:spacing w:before="100" w:beforeAutospacing="0" w:after="100" w:afterAutospacing="0"/>
              <w:ind w:left="0" w:leftChars="0" w:right="0" w:rightChars="0"/>
              <w:jc w:val="left"/>
            </w:pPr>
            <w:r>
              <w:t>智能燃气表安装</w:t>
            </w:r>
          </w:p>
        </w:tc>
        <w:tc>
          <w:tcPr>
            <w:tcW w:w="1163"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0C9E0345">
            <w:pPr>
              <w:spacing w:before="100" w:beforeAutospacing="0" w:after="100" w:afterAutospacing="0"/>
              <w:ind w:left="0" w:leftChars="0" w:right="0" w:rightChars="0"/>
              <w:jc w:val="left"/>
            </w:pPr>
            <w:r>
              <w:t>G10</w:t>
            </w:r>
          </w:p>
        </w:tc>
        <w:tc>
          <w:tcPr>
            <w:tcW w:w="530"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19D8A892">
            <w:pPr>
              <w:spacing w:before="100" w:beforeAutospacing="0" w:after="100" w:afterAutospacing="0"/>
              <w:ind w:left="0" w:leftChars="0" w:right="0" w:rightChars="0"/>
              <w:jc w:val="left"/>
            </w:pPr>
            <w:r>
              <w:t>台</w:t>
            </w:r>
          </w:p>
        </w:tc>
        <w:tc>
          <w:tcPr>
            <w:tcW w:w="1732"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77EDA62F">
            <w:pPr>
              <w:spacing w:before="100" w:beforeAutospacing="0" w:after="100" w:afterAutospacing="0"/>
              <w:ind w:left="0" w:leftChars="0" w:right="0" w:rightChars="0"/>
              <w:jc w:val="left"/>
              <w:rPr>
                <w:rFonts w:hint="default" w:eastAsiaTheme="minorEastAsia"/>
                <w:lang w:val="en-US" w:eastAsia="zh-CN"/>
              </w:rPr>
            </w:pPr>
            <w:r>
              <w:rPr>
                <w:rFonts w:hint="eastAsia"/>
                <w:lang w:val="en-US" w:eastAsia="zh-CN"/>
              </w:rPr>
              <w:t>4850</w:t>
            </w:r>
          </w:p>
        </w:tc>
        <w:tc>
          <w:tcPr>
            <w:tcW w:w="3486"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2BC7147A">
            <w:pPr>
              <w:spacing w:before="100" w:beforeAutospacing="0" w:after="100" w:afterAutospacing="0"/>
              <w:ind w:left="0" w:leftChars="0" w:right="0" w:rightChars="0"/>
              <w:jc w:val="left"/>
              <w:rPr>
                <w:rFonts w:hint="default" w:eastAsiaTheme="minorEastAsia"/>
                <w:lang w:val="en-US" w:eastAsia="zh-CN"/>
              </w:rPr>
            </w:pPr>
            <w:r>
              <w:t>含燃气表、表接头、阀门、安装调试</w:t>
            </w:r>
            <w:r>
              <w:rPr>
                <w:rFonts w:hint="eastAsia"/>
                <w:lang w:eastAsia="zh-CN"/>
              </w:rPr>
              <w:t>（</w:t>
            </w:r>
            <w:r>
              <w:rPr>
                <w:rFonts w:hint="eastAsia"/>
                <w:lang w:val="en-US" w:eastAsia="zh-CN"/>
              </w:rPr>
              <w:t>人为损坏按原价收费，非人为原因不收费</w:t>
            </w:r>
          </w:p>
        </w:tc>
      </w:tr>
      <w:tr w14:paraId="452D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15"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51D14043">
            <w:pPr>
              <w:spacing w:before="100" w:beforeAutospacing="0" w:after="100" w:afterAutospacing="0"/>
              <w:ind w:left="0" w:leftChars="0" w:right="0" w:rightChars="0"/>
              <w:jc w:val="left"/>
            </w:pPr>
            <w:r>
              <w:t>智能燃气表安装</w:t>
            </w:r>
          </w:p>
        </w:tc>
        <w:tc>
          <w:tcPr>
            <w:tcW w:w="1163"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351A8060">
            <w:pPr>
              <w:spacing w:before="100" w:beforeAutospacing="0" w:after="100" w:afterAutospacing="0"/>
              <w:ind w:left="0" w:leftChars="0" w:right="0" w:rightChars="0"/>
              <w:jc w:val="left"/>
              <w:rPr>
                <w:rFonts w:hint="default" w:eastAsiaTheme="minorEastAsia"/>
                <w:lang w:val="en-US" w:eastAsia="zh-CN"/>
              </w:rPr>
            </w:pPr>
            <w:r>
              <w:rPr>
                <w:rFonts w:hint="eastAsia"/>
                <w:lang w:val="en-US" w:eastAsia="zh-CN"/>
              </w:rPr>
              <w:t>G16</w:t>
            </w:r>
          </w:p>
        </w:tc>
        <w:tc>
          <w:tcPr>
            <w:tcW w:w="530"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299A109A">
            <w:pPr>
              <w:spacing w:before="100" w:beforeAutospacing="0" w:after="100" w:afterAutospacing="0"/>
              <w:ind w:left="0" w:leftChars="0" w:right="0" w:rightChars="0"/>
              <w:jc w:val="left"/>
            </w:pPr>
            <w:r>
              <w:t>台</w:t>
            </w:r>
          </w:p>
        </w:tc>
        <w:tc>
          <w:tcPr>
            <w:tcW w:w="1732"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686B13C1">
            <w:pPr>
              <w:spacing w:before="100" w:beforeAutospacing="0" w:after="100" w:afterAutospacing="0"/>
              <w:ind w:left="0" w:leftChars="0" w:right="0" w:rightChars="0"/>
              <w:jc w:val="left"/>
              <w:rPr>
                <w:rFonts w:hint="default" w:eastAsiaTheme="minorEastAsia"/>
                <w:lang w:val="en-US" w:eastAsia="zh-CN"/>
              </w:rPr>
            </w:pPr>
            <w:r>
              <w:rPr>
                <w:rFonts w:hint="eastAsia"/>
                <w:lang w:val="en-US" w:eastAsia="zh-CN"/>
              </w:rPr>
              <w:t>5850</w:t>
            </w:r>
          </w:p>
        </w:tc>
        <w:tc>
          <w:tcPr>
            <w:tcW w:w="3486"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6687D273">
            <w:pPr>
              <w:spacing w:before="100" w:beforeAutospacing="0" w:after="100" w:afterAutospacing="0"/>
              <w:ind w:left="0" w:leftChars="0" w:right="0" w:rightChars="0"/>
              <w:jc w:val="left"/>
            </w:pPr>
            <w:r>
              <w:t>含调压箱、进出口管道、阀门、安装调试</w:t>
            </w:r>
            <w:r>
              <w:rPr>
                <w:rFonts w:hint="eastAsia"/>
                <w:lang w:eastAsia="zh-CN"/>
              </w:rPr>
              <w:t>（</w:t>
            </w:r>
            <w:r>
              <w:rPr>
                <w:rFonts w:hint="eastAsia"/>
                <w:lang w:val="en-US" w:eastAsia="zh-CN"/>
              </w:rPr>
              <w:t>人为损坏按原价收费，非人为原因不收费</w:t>
            </w:r>
          </w:p>
        </w:tc>
      </w:tr>
      <w:tr w14:paraId="4B72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trPr>
        <w:tc>
          <w:tcPr>
            <w:tcW w:w="1715"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2781E73A">
            <w:pPr>
              <w:spacing w:before="100" w:beforeAutospacing="0" w:after="100" w:afterAutospacing="0"/>
              <w:ind w:left="0" w:leftChars="0" w:right="0" w:rightChars="0"/>
              <w:jc w:val="left"/>
            </w:pPr>
            <w:r>
              <w:t>燃气调压箱安装</w:t>
            </w:r>
          </w:p>
        </w:tc>
        <w:tc>
          <w:tcPr>
            <w:tcW w:w="1163"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24111D05">
            <w:pPr>
              <w:spacing w:before="100" w:beforeAutospacing="0" w:after="100" w:afterAutospacing="0"/>
              <w:ind w:left="0" w:leftChars="0" w:right="0" w:rightChars="0"/>
              <w:jc w:val="left"/>
              <w:rPr>
                <w:rFonts w:hint="default" w:eastAsiaTheme="minorEastAsia"/>
                <w:lang w:val="en-US" w:eastAsia="zh-CN"/>
              </w:rPr>
            </w:pPr>
            <w:r>
              <w:rPr>
                <w:rFonts w:hint="eastAsia"/>
                <w:lang w:val="en-US" w:eastAsia="zh-CN"/>
              </w:rPr>
              <w:t>DN25</w:t>
            </w:r>
          </w:p>
        </w:tc>
        <w:tc>
          <w:tcPr>
            <w:tcW w:w="530"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3B0C0B74">
            <w:pPr>
              <w:spacing w:before="100" w:beforeAutospacing="0" w:after="100" w:afterAutospacing="0"/>
              <w:ind w:left="0" w:leftChars="0" w:right="0" w:rightChars="0"/>
              <w:jc w:val="left"/>
            </w:pPr>
            <w:r>
              <w:t>台</w:t>
            </w:r>
          </w:p>
        </w:tc>
        <w:tc>
          <w:tcPr>
            <w:tcW w:w="1732"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0BE00F05">
            <w:pPr>
              <w:spacing w:before="100" w:beforeAutospacing="0" w:after="100" w:afterAutospacing="0"/>
              <w:ind w:left="0" w:leftChars="0" w:right="0" w:rightChars="0"/>
              <w:jc w:val="left"/>
              <w:rPr>
                <w:rFonts w:hint="default" w:eastAsiaTheme="minorEastAsia"/>
                <w:lang w:val="en-US" w:eastAsia="zh-CN"/>
              </w:rPr>
            </w:pPr>
            <w:r>
              <w:rPr>
                <w:rFonts w:hint="eastAsia"/>
                <w:lang w:val="en-US" w:eastAsia="zh-CN"/>
              </w:rPr>
              <w:t>1200</w:t>
            </w:r>
          </w:p>
        </w:tc>
        <w:tc>
          <w:tcPr>
            <w:tcW w:w="3486"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1D0E7C8D">
            <w:pPr>
              <w:spacing w:before="100" w:beforeAutospacing="0" w:after="100" w:afterAutospacing="0"/>
              <w:ind w:left="0" w:leftChars="0" w:right="0" w:rightChars="0"/>
              <w:jc w:val="left"/>
            </w:pPr>
            <w:r>
              <w:t>含调压箱、进出口管道、阀门、安装调试</w:t>
            </w:r>
          </w:p>
        </w:tc>
      </w:tr>
      <w:tr w14:paraId="4AC0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trPr>
        <w:tc>
          <w:tcPr>
            <w:tcW w:w="1715"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36267AF4">
            <w:pPr>
              <w:spacing w:before="100" w:beforeAutospacing="0" w:after="100" w:afterAutospacing="0"/>
              <w:ind w:left="0" w:leftChars="0" w:right="0" w:rightChars="0"/>
              <w:jc w:val="left"/>
            </w:pPr>
            <w:r>
              <w:t>燃气调压箱安装</w:t>
            </w:r>
          </w:p>
        </w:tc>
        <w:tc>
          <w:tcPr>
            <w:tcW w:w="1163"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314EB97B">
            <w:pPr>
              <w:spacing w:before="100" w:beforeAutospacing="0" w:after="100" w:afterAutospacing="0"/>
              <w:ind w:left="0" w:leftChars="0" w:right="0" w:rightChars="0"/>
              <w:jc w:val="left"/>
            </w:pPr>
            <w:r>
              <w:rPr>
                <w:rFonts w:hint="eastAsia"/>
                <w:lang w:val="en-US" w:eastAsia="zh-CN"/>
              </w:rPr>
              <w:t>50</w:t>
            </w:r>
          </w:p>
        </w:tc>
        <w:tc>
          <w:tcPr>
            <w:tcW w:w="530"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2814D176">
            <w:pPr>
              <w:spacing w:before="100" w:beforeAutospacing="0" w:after="100" w:afterAutospacing="0"/>
              <w:ind w:left="0" w:leftChars="0" w:right="0" w:rightChars="0"/>
              <w:jc w:val="left"/>
            </w:pPr>
            <w:r>
              <w:t>台</w:t>
            </w:r>
          </w:p>
        </w:tc>
        <w:tc>
          <w:tcPr>
            <w:tcW w:w="1732"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4D188775">
            <w:pPr>
              <w:spacing w:before="100" w:beforeAutospacing="0" w:after="100" w:afterAutospacing="0"/>
              <w:ind w:left="0" w:leftChars="0" w:right="0" w:rightChars="0"/>
              <w:jc w:val="left"/>
              <w:rPr>
                <w:rFonts w:hint="default" w:eastAsiaTheme="minorEastAsia"/>
                <w:lang w:val="en-US" w:eastAsia="zh-CN"/>
              </w:rPr>
            </w:pPr>
            <w:r>
              <w:rPr>
                <w:rFonts w:hint="eastAsia"/>
                <w:lang w:val="en-US" w:eastAsia="zh-CN"/>
              </w:rPr>
              <w:t>1800</w:t>
            </w:r>
          </w:p>
        </w:tc>
        <w:tc>
          <w:tcPr>
            <w:tcW w:w="3486" w:type="dxa"/>
            <w:tcBorders>
              <w:top w:val="single" w:color="000000" w:sz="8" w:space="0"/>
              <w:left w:val="single" w:color="000000" w:sz="8" w:space="0"/>
              <w:bottom w:val="single" w:color="000000" w:sz="8" w:space="0"/>
              <w:right w:val="single" w:color="000000" w:sz="8" w:space="0"/>
            </w:tcBorders>
            <w:tcMar>
              <w:top w:w="160" w:type="dxa"/>
              <w:left w:w="160" w:type="dxa"/>
              <w:bottom w:w="160" w:type="dxa"/>
              <w:right w:w="160" w:type="dxa"/>
            </w:tcMar>
            <w:vAlign w:val="center"/>
          </w:tcPr>
          <w:p w14:paraId="68712A64">
            <w:pPr>
              <w:spacing w:before="100" w:beforeAutospacing="0" w:after="100" w:afterAutospacing="0"/>
              <w:ind w:left="0" w:leftChars="0" w:right="0" w:rightChars="0"/>
              <w:jc w:val="left"/>
            </w:pPr>
            <w:r>
              <w:t>含调压箱、进出口管道、阀门、安装调试</w:t>
            </w:r>
          </w:p>
        </w:tc>
      </w:tr>
      <w:tr w14:paraId="0649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trPr>
        <w:tc>
          <w:tcPr>
            <w:tcW w:w="1715" w:type="dxa"/>
            <w:tcBorders>
              <w:top w:val="single" w:color="000000" w:sz="8" w:space="0"/>
              <w:left w:val="single" w:color="000000" w:sz="8" w:space="0"/>
              <w:bottom w:val="single" w:color="000000" w:sz="8" w:space="0"/>
              <w:right w:val="single" w:color="000000" w:sz="8" w:space="0"/>
            </w:tcBorders>
            <w:shd w:val="clear" w:color="auto" w:fill="auto"/>
            <w:tcMar>
              <w:top w:w="160" w:type="dxa"/>
              <w:left w:w="160" w:type="dxa"/>
              <w:bottom w:w="160" w:type="dxa"/>
              <w:right w:w="160" w:type="dxa"/>
            </w:tcMar>
            <w:vAlign w:val="center"/>
          </w:tcPr>
          <w:p w14:paraId="39932EC3">
            <w:pPr>
              <w:spacing w:before="100" w:beforeAutospacing="0" w:after="100" w:afterAutospacing="0"/>
              <w:ind w:left="0" w:leftChars="0" w:right="0" w:rightChars="0"/>
              <w:jc w:val="left"/>
              <w:rPr>
                <w:rFonts w:asciiTheme="minorHAnsi" w:hAnsiTheme="minorHAnsi" w:eastAsiaTheme="minorEastAsia" w:cstheme="minorBidi"/>
                <w:kern w:val="2"/>
                <w:sz w:val="21"/>
                <w:szCs w:val="24"/>
                <w:lang w:val="en-US" w:eastAsia="zh-CN" w:bidi="ar-SA"/>
              </w:rPr>
            </w:pPr>
            <w:r>
              <w:t>燃气报警装置安装</w:t>
            </w:r>
          </w:p>
        </w:tc>
        <w:tc>
          <w:tcPr>
            <w:tcW w:w="1163" w:type="dxa"/>
            <w:tcBorders>
              <w:top w:val="single" w:color="000000" w:sz="8" w:space="0"/>
              <w:left w:val="single" w:color="000000" w:sz="8" w:space="0"/>
              <w:bottom w:val="single" w:color="000000" w:sz="8" w:space="0"/>
              <w:right w:val="single" w:color="000000" w:sz="8" w:space="0"/>
            </w:tcBorders>
            <w:shd w:val="clear" w:color="auto" w:fill="auto"/>
            <w:tcMar>
              <w:top w:w="160" w:type="dxa"/>
              <w:left w:w="160" w:type="dxa"/>
              <w:bottom w:w="160" w:type="dxa"/>
              <w:right w:w="160" w:type="dxa"/>
            </w:tcMar>
            <w:vAlign w:val="center"/>
          </w:tcPr>
          <w:p w14:paraId="1332D878">
            <w:pPr>
              <w:spacing w:before="100" w:beforeAutospacing="0" w:after="100" w:afterAutospacing="0"/>
              <w:ind w:left="0" w:leftChars="0" w:right="0" w:rightChars="0"/>
              <w:jc w:val="left"/>
              <w:rPr>
                <w:rFonts w:asciiTheme="minorHAnsi" w:hAnsiTheme="minorHAnsi" w:eastAsiaTheme="minorEastAsia" w:cstheme="minorBidi"/>
                <w:kern w:val="2"/>
                <w:sz w:val="21"/>
                <w:szCs w:val="24"/>
                <w:lang w:val="en-US" w:eastAsia="zh-CN" w:bidi="ar-SA"/>
              </w:rPr>
            </w:pPr>
          </w:p>
        </w:tc>
        <w:tc>
          <w:tcPr>
            <w:tcW w:w="530" w:type="dxa"/>
            <w:tcBorders>
              <w:top w:val="single" w:color="000000" w:sz="8" w:space="0"/>
              <w:left w:val="single" w:color="000000" w:sz="8" w:space="0"/>
              <w:bottom w:val="single" w:color="000000" w:sz="8" w:space="0"/>
              <w:right w:val="single" w:color="000000" w:sz="8" w:space="0"/>
            </w:tcBorders>
            <w:shd w:val="clear" w:color="auto" w:fill="auto"/>
            <w:tcMar>
              <w:top w:w="160" w:type="dxa"/>
              <w:left w:w="160" w:type="dxa"/>
              <w:bottom w:w="160" w:type="dxa"/>
              <w:right w:w="160" w:type="dxa"/>
            </w:tcMar>
            <w:vAlign w:val="center"/>
          </w:tcPr>
          <w:p w14:paraId="4605CDCF">
            <w:pPr>
              <w:spacing w:before="100" w:beforeAutospacing="0" w:after="100" w:afterAutospacing="0"/>
              <w:ind w:left="0" w:leftChars="0" w:right="0" w:rightChars="0"/>
              <w:jc w:val="left"/>
              <w:rPr>
                <w:rFonts w:asciiTheme="minorHAnsi" w:hAnsiTheme="minorHAnsi" w:eastAsiaTheme="minorEastAsia" w:cstheme="minorBidi"/>
                <w:kern w:val="2"/>
                <w:sz w:val="21"/>
                <w:szCs w:val="24"/>
                <w:lang w:val="en-US" w:eastAsia="zh-CN" w:bidi="ar-SA"/>
              </w:rPr>
            </w:pPr>
            <w:r>
              <w:t>套</w:t>
            </w:r>
          </w:p>
        </w:tc>
        <w:tc>
          <w:tcPr>
            <w:tcW w:w="1732" w:type="dxa"/>
            <w:tcBorders>
              <w:top w:val="single" w:color="000000" w:sz="8" w:space="0"/>
              <w:left w:val="single" w:color="000000" w:sz="8" w:space="0"/>
              <w:bottom w:val="single" w:color="000000" w:sz="8" w:space="0"/>
              <w:right w:val="single" w:color="000000" w:sz="8" w:space="0"/>
            </w:tcBorders>
            <w:shd w:val="clear" w:color="auto" w:fill="auto"/>
            <w:tcMar>
              <w:top w:w="160" w:type="dxa"/>
              <w:left w:w="160" w:type="dxa"/>
              <w:bottom w:w="160" w:type="dxa"/>
              <w:right w:w="160" w:type="dxa"/>
            </w:tcMar>
            <w:vAlign w:val="center"/>
          </w:tcPr>
          <w:p w14:paraId="066FCC52">
            <w:pPr>
              <w:spacing w:before="100" w:beforeAutospacing="0" w:after="100" w:afterAutospacing="0"/>
              <w:ind w:left="0" w:leftChars="0" w:right="0" w:rightChars="0"/>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4000</w:t>
            </w:r>
          </w:p>
        </w:tc>
        <w:tc>
          <w:tcPr>
            <w:tcW w:w="3486" w:type="dxa"/>
            <w:tcBorders>
              <w:top w:val="single" w:color="000000" w:sz="8" w:space="0"/>
              <w:left w:val="single" w:color="000000" w:sz="8" w:space="0"/>
              <w:bottom w:val="single" w:color="000000" w:sz="8" w:space="0"/>
              <w:right w:val="single" w:color="000000" w:sz="8" w:space="0"/>
            </w:tcBorders>
            <w:shd w:val="clear" w:color="auto" w:fill="auto"/>
            <w:tcMar>
              <w:top w:w="160" w:type="dxa"/>
              <w:left w:w="160" w:type="dxa"/>
              <w:bottom w:w="160" w:type="dxa"/>
              <w:right w:w="160" w:type="dxa"/>
            </w:tcMar>
            <w:vAlign w:val="center"/>
          </w:tcPr>
          <w:p w14:paraId="1839E80F">
            <w:pPr>
              <w:spacing w:before="100" w:beforeAutospacing="0" w:after="100" w:afterAutospacing="0"/>
              <w:ind w:left="0" w:leftChars="0" w:right="0" w:rightChars="0"/>
              <w:jc w:val="left"/>
              <w:rPr>
                <w:rFonts w:asciiTheme="minorHAnsi" w:hAnsiTheme="minorHAnsi" w:eastAsiaTheme="minorEastAsia" w:cstheme="minorBidi"/>
                <w:kern w:val="2"/>
                <w:sz w:val="21"/>
                <w:szCs w:val="24"/>
                <w:lang w:val="en-US" w:eastAsia="zh-CN" w:bidi="ar-SA"/>
              </w:rPr>
            </w:pPr>
            <w:r>
              <w:t>含探测器、控制器、管道、安装调试</w:t>
            </w:r>
          </w:p>
        </w:tc>
      </w:tr>
    </w:tbl>
    <w:p w14:paraId="7058EF06">
      <w:pPr>
        <w:pStyle w:val="3"/>
        <w:spacing w:before="320" w:beforeAutospacing="0" w:after="0" w:afterAutospacing="0"/>
        <w:ind w:left="0" w:leftChars="0" w:right="0" w:rightChars="0"/>
        <w:rPr>
          <w:rFonts w:hint="eastAsia" w:ascii="黑体" w:hAnsi="宋体" w:eastAsia="黑体" w:cs="黑体"/>
          <w:sz w:val="32"/>
          <w:szCs w:val="32"/>
          <w:lang w:val="en-US" w:eastAsia="zh-CN"/>
        </w:rPr>
      </w:pPr>
      <w:r>
        <w:rPr>
          <w:rFonts w:hint="eastAsia" w:ascii="黑体" w:hAnsi="宋体" w:cs="黑体"/>
          <w:sz w:val="32"/>
          <w:szCs w:val="32"/>
          <w:lang w:val="en-US" w:eastAsia="zh-CN"/>
        </w:rPr>
        <w:t>二、</w:t>
      </w:r>
    </w:p>
    <w:tbl>
      <w:tblPr>
        <w:tblStyle w:val="4"/>
        <w:tblW w:w="10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964"/>
        <w:gridCol w:w="1287"/>
        <w:gridCol w:w="498"/>
        <w:gridCol w:w="1478"/>
        <w:gridCol w:w="67"/>
        <w:gridCol w:w="589"/>
        <w:gridCol w:w="746"/>
        <w:gridCol w:w="130"/>
        <w:gridCol w:w="1205"/>
        <w:gridCol w:w="1380"/>
        <w:gridCol w:w="1080"/>
      </w:tblGrid>
      <w:tr w14:paraId="3F78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665" w:type="dxa"/>
          <w:trHeight w:val="680" w:hRule="atLeast"/>
        </w:trPr>
        <w:tc>
          <w:tcPr>
            <w:tcW w:w="6415" w:type="dxa"/>
            <w:gridSpan w:val="9"/>
            <w:tcBorders>
              <w:top w:val="nil"/>
              <w:left w:val="nil"/>
              <w:bottom w:val="nil"/>
              <w:right w:val="nil"/>
            </w:tcBorders>
            <w:shd w:val="clear" w:color="auto" w:fill="auto"/>
            <w:vAlign w:val="center"/>
          </w:tcPr>
          <w:p w14:paraId="058203F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附件价目表</w:t>
            </w:r>
          </w:p>
        </w:tc>
      </w:tr>
      <w:tr w14:paraId="399B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44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F9B5D">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C3B5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名称</w:t>
            </w:r>
          </w:p>
        </w:tc>
        <w:tc>
          <w:tcPr>
            <w:tcW w:w="19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E5CB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商品规格</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D379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w:t>
            </w:r>
          </w:p>
        </w:tc>
        <w:tc>
          <w:tcPr>
            <w:tcW w:w="8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F0DA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单价</w:t>
            </w:r>
          </w:p>
        </w:tc>
      </w:tr>
      <w:tr w14:paraId="78FB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12"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7CE1C">
            <w:pPr>
              <w:jc w:val="center"/>
              <w:rPr>
                <w:rFonts w:hint="eastAsia" w:ascii="黑体" w:hAnsi="宋体" w:eastAsia="黑体" w:cs="黑体"/>
                <w:i w:val="0"/>
                <w:iCs w:val="0"/>
                <w:color w:val="000000"/>
                <w:sz w:val="22"/>
                <w:szCs w:val="22"/>
                <w:u w:val="none"/>
              </w:rPr>
            </w:pP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0D9AE">
            <w:pPr>
              <w:jc w:val="center"/>
              <w:rPr>
                <w:rFonts w:hint="eastAsia" w:ascii="黑体" w:hAnsi="宋体" w:eastAsia="黑体" w:cs="黑体"/>
                <w:i w:val="0"/>
                <w:iCs w:val="0"/>
                <w:color w:val="000000"/>
                <w:sz w:val="22"/>
                <w:szCs w:val="22"/>
                <w:u w:val="none"/>
              </w:rPr>
            </w:pPr>
          </w:p>
        </w:tc>
        <w:tc>
          <w:tcPr>
            <w:tcW w:w="1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85397">
            <w:pPr>
              <w:jc w:val="center"/>
              <w:rPr>
                <w:rFonts w:hint="eastAsia" w:ascii="黑体" w:hAnsi="宋体" w:eastAsia="黑体" w:cs="黑体"/>
                <w:i w:val="0"/>
                <w:iCs w:val="0"/>
                <w:color w:val="000000"/>
                <w:sz w:val="22"/>
                <w:szCs w:val="22"/>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6DEC9">
            <w:pPr>
              <w:jc w:val="center"/>
              <w:rPr>
                <w:rFonts w:hint="eastAsia" w:ascii="黑体" w:hAnsi="宋体" w:eastAsia="黑体" w:cs="黑体"/>
                <w:i w:val="0"/>
                <w:iCs w:val="0"/>
                <w:color w:val="000000"/>
                <w:sz w:val="22"/>
                <w:szCs w:val="22"/>
                <w:u w:val="none"/>
              </w:rPr>
            </w:pPr>
          </w:p>
        </w:tc>
        <w:tc>
          <w:tcPr>
            <w:tcW w:w="8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F255B">
            <w:pPr>
              <w:jc w:val="center"/>
              <w:rPr>
                <w:rFonts w:hint="eastAsia" w:ascii="黑体" w:hAnsi="宋体" w:eastAsia="黑体" w:cs="黑体"/>
                <w:i w:val="0"/>
                <w:iCs w:val="0"/>
                <w:color w:val="000000"/>
                <w:sz w:val="22"/>
                <w:szCs w:val="22"/>
                <w:u w:val="none"/>
              </w:rPr>
            </w:pPr>
          </w:p>
        </w:tc>
      </w:tr>
      <w:tr w14:paraId="3A72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E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1F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PE燃气管</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58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86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C5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r>
      <w:tr w14:paraId="7344F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A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75B30">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AC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0DA0A">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1F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w:t>
            </w:r>
          </w:p>
        </w:tc>
      </w:tr>
      <w:tr w14:paraId="0585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B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FB295">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84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352DB">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DD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r>
      <w:tr w14:paraId="41DE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1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34A4F">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58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09A94">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D5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4EEB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9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0F445">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0C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6321D">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30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62.05</w:t>
            </w:r>
          </w:p>
        </w:tc>
      </w:tr>
      <w:tr w14:paraId="793B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0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D09FD">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B3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F1903">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58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120.99</w:t>
            </w:r>
          </w:p>
        </w:tc>
      </w:tr>
      <w:tr w14:paraId="37F8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F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F5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DN凯塑管</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9F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9D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C5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15.16</w:t>
            </w:r>
          </w:p>
        </w:tc>
      </w:tr>
      <w:tr w14:paraId="2591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D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E9A75">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A0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E792D">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67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21.36</w:t>
            </w:r>
          </w:p>
        </w:tc>
      </w:tr>
      <w:tr w14:paraId="0B45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C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E9D97">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6D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FDA7F">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F1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23.76</w:t>
            </w:r>
          </w:p>
        </w:tc>
      </w:tr>
      <w:tr w14:paraId="520C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4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A3D1C">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7C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764F9">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6F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r>
      <w:tr w14:paraId="4D852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B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7E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铝塑管</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84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AE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82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w:t>
            </w:r>
          </w:p>
        </w:tc>
      </w:tr>
      <w:tr w14:paraId="367B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A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C5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SUS304薄壁不锈钢管</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84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50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D9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r>
      <w:tr w14:paraId="73AE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9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8729D">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ED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DF0B7">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E6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19.77</w:t>
            </w:r>
          </w:p>
        </w:tc>
      </w:tr>
      <w:tr w14:paraId="0657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3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8E214">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29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80073">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CD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r>
      <w:tr w14:paraId="354A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7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B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21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PE等径直接（热熔）</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55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64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7C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r>
      <w:tr w14:paraId="6734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2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C888">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0E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24C1">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6B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14:paraId="5E129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7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0FEA0">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68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D884">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4A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r>
      <w:tr w14:paraId="75A7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5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9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5088D">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20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F565">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89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3815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4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3F9C4">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71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EED8D">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34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3E83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F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20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PE等径直接（电熔）</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EF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16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0D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14.49</w:t>
            </w:r>
          </w:p>
        </w:tc>
      </w:tr>
      <w:tr w14:paraId="3737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A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0678B">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56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32401">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85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r>
      <w:tr w14:paraId="5A87B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AD6D6">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2B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FAF49">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5E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29.61</w:t>
            </w:r>
          </w:p>
        </w:tc>
      </w:tr>
      <w:tr w14:paraId="0736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2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B9C25">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49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A99E6">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B7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14:paraId="625B0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F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83F78">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74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B6BD2">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B3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14:paraId="49D2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3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4BFC0">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E9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C150A">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AF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64.47</w:t>
            </w:r>
          </w:p>
        </w:tc>
      </w:tr>
      <w:tr w14:paraId="582A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6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7457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EC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74628">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E5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r>
      <w:tr w14:paraId="1A74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2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86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PE等径弯头（承插）</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6A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38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B1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14:paraId="0986E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B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ED83">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E6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1735F">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9D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14:paraId="68FB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9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1E298">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02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91849">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7C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r>
      <w:tr w14:paraId="3A8F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0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137EC">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CE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3A706">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3F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r>
      <w:tr w14:paraId="2456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A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C6A08">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43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7DAEA">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E0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r>
      <w:tr w14:paraId="494F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1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A6ABE">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0F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8FBC4">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73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2898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2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5B2D6">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EF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5F434">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D3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r>
      <w:tr w14:paraId="5699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9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2E422">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CA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C7725">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3F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44.68</w:t>
            </w:r>
          </w:p>
        </w:tc>
      </w:tr>
      <w:tr w14:paraId="004B0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0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2735B">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CE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C058B">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EF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r>
      <w:tr w14:paraId="4AEB6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8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2DD2">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6F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110*45°（对接）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AD1ED">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23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r>
      <w:tr w14:paraId="1CFF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6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2513B">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DC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B7A20">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79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135.6</w:t>
            </w:r>
          </w:p>
        </w:tc>
      </w:tr>
      <w:tr w14:paraId="60E5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F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CAB5F">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0D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160*45°（对接）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52486">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15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r>
      <w:tr w14:paraId="2819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3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4C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PE等径弯头（电熔）</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76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29847">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C0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36.24</w:t>
            </w:r>
          </w:p>
        </w:tc>
      </w:tr>
      <w:tr w14:paraId="5F59B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5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48902">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17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6944">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22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42.85</w:t>
            </w:r>
          </w:p>
        </w:tc>
      </w:tr>
      <w:tr w14:paraId="7C043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3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E5F7D">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19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A70E">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A1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59.27</w:t>
            </w:r>
          </w:p>
        </w:tc>
      </w:tr>
      <w:tr w14:paraId="26A8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E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2A673">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4C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24A8E">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FE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r>
      <w:tr w14:paraId="152DB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8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C5A14">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B9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03BD5">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18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80.67</w:t>
            </w:r>
          </w:p>
        </w:tc>
      </w:tr>
      <w:tr w14:paraId="155E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3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DFEB5">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54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9D47C">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1B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14:paraId="435D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0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32DEA">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2D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42049">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AC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r>
      <w:tr w14:paraId="0E84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0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A3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PE等径三通（承插）</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81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BB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C8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14:paraId="1854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1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529DC">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14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874DE">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21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r>
      <w:tr w14:paraId="1575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0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C0A1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D2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00C97">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C9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r>
      <w:tr w14:paraId="1C46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B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B9067">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11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DA608">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DE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r>
      <w:tr w14:paraId="7885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9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D36E">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29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63717">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A9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36.35</w:t>
            </w:r>
          </w:p>
        </w:tc>
      </w:tr>
      <w:tr w14:paraId="1090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8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F3A84">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91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A46EF">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60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r>
      <w:tr w14:paraId="3A2DA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7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BCCA9">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A9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8257C">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F2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r>
      <w:tr w14:paraId="7CBD7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4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C210C">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06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334A">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E0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r>
      <w:tr w14:paraId="6938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7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77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PE异径直接（电熔）</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89374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φ90*50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B0953">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69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45.11</w:t>
            </w:r>
          </w:p>
        </w:tc>
      </w:tr>
      <w:tr w14:paraId="3FE4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B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A5F52">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6AB8B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φ90*63</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8621F">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A5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45.11</w:t>
            </w:r>
          </w:p>
        </w:tc>
      </w:tr>
      <w:tr w14:paraId="04D5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8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379C7">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4AC14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φ90*75</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9D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DA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70.47</w:t>
            </w:r>
          </w:p>
        </w:tc>
      </w:tr>
      <w:tr w14:paraId="3EDF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3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0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41A5">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0E0A8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φ125*90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03DFC">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68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r>
      <w:tr w14:paraId="741E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C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E893E">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8D1BA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φ125*110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C7AFE">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08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130.02</w:t>
            </w:r>
          </w:p>
        </w:tc>
      </w:tr>
      <w:tr w14:paraId="2EC8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A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D4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PE等径三通（电熔）</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9A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20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2C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r>
      <w:tr w14:paraId="5B46D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6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E3138">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D1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31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BC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92.54</w:t>
            </w:r>
          </w:p>
        </w:tc>
      </w:tr>
      <w:tr w14:paraId="4275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C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2FFD">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7E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2489E">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81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142.18</w:t>
            </w:r>
          </w:p>
        </w:tc>
      </w:tr>
      <w:tr w14:paraId="5E48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C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68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PE异径直接</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E8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60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2F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r>
      <w:tr w14:paraId="5ED0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8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7825">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1B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A3B63">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A0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r>
      <w:tr w14:paraId="22FB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6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C1177">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7F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042DC">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72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r>
      <w:tr w14:paraId="7DFC4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B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F447F">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3F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D569">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57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r>
      <w:tr w14:paraId="0021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7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4ACA4">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DD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57157">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7F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r>
      <w:tr w14:paraId="69A1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3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14A5E">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6D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D2ED1">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C4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r>
      <w:tr w14:paraId="0987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3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EFA90">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56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36E32">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05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C0F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8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9E62D">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0C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2AA1C">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FF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r>
      <w:tr w14:paraId="200F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1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3569F">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4C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75*50（对接）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CA615">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8F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20.53</w:t>
            </w:r>
          </w:p>
        </w:tc>
      </w:tr>
      <w:tr w14:paraId="2355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B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7FB64">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A7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75*63</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918EC">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E8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4F9E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C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8B01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D9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75*63（对接）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A350E">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60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22.53</w:t>
            </w:r>
          </w:p>
        </w:tc>
      </w:tr>
      <w:tr w14:paraId="1786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1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D04B">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09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DF9AF">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E8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22.53</w:t>
            </w:r>
          </w:p>
        </w:tc>
      </w:tr>
      <w:tr w14:paraId="646F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8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7096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58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0762E">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EB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r>
      <w:tr w14:paraId="1DC5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0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FB9F5">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E4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12AF5">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EC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r>
      <w:tr w14:paraId="4DE5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8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589C0">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F4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110*63（对接）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03DFD">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C6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31.15</w:t>
            </w:r>
          </w:p>
        </w:tc>
      </w:tr>
      <w:tr w14:paraId="1E39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3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D5D26">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A2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110*90（对接）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251EA">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9B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34.53</w:t>
            </w:r>
          </w:p>
        </w:tc>
      </w:tr>
      <w:tr w14:paraId="4082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F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B0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PE异径三通</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FF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32*25</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B3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A7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FD2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F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BE5D0">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15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B92E5">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B6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r>
      <w:tr w14:paraId="5F46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E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18AC4">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BB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6059E">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01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r>
      <w:tr w14:paraId="4203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2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5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EB217">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99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BE60A">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F2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r>
      <w:tr w14:paraId="0A95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9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6E5B7">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AA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75*32（对接）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AEB98">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E7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22.53</w:t>
            </w:r>
          </w:p>
        </w:tc>
      </w:tr>
      <w:tr w14:paraId="4837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6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4CD2A">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D0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75*50（对接）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C114A">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40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14:paraId="566D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2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AF67D">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87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75*63（对接）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F6D01">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1B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14:paraId="1E37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8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E52FD">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2C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90*32（对接）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F4452">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29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36.63</w:t>
            </w:r>
          </w:p>
        </w:tc>
      </w:tr>
      <w:tr w14:paraId="6272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4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5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1E72D">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61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90*50（对接）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BF4EB">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9C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38.38</w:t>
            </w:r>
          </w:p>
        </w:tc>
      </w:tr>
      <w:tr w14:paraId="751F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3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34E57">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04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90*63（对接）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8E7C8">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0D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38.88</w:t>
            </w:r>
          </w:p>
        </w:tc>
      </w:tr>
      <w:tr w14:paraId="61960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5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67E25">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56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4E3B0">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C3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38.88</w:t>
            </w:r>
          </w:p>
        </w:tc>
      </w:tr>
      <w:tr w14:paraId="6670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5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81E78">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C7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F4591">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2D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r>
      <w:tr w14:paraId="41C3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7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5E7BF">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48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110*63</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B6D64">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52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64.63</w:t>
            </w:r>
          </w:p>
        </w:tc>
      </w:tr>
      <w:tr w14:paraId="1EA0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E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522CA">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4E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110*63（电熔）</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8361">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DA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89.88</w:t>
            </w:r>
          </w:p>
        </w:tc>
      </w:tr>
      <w:tr w14:paraId="04089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4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82EF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76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60E6C">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8C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64.38</w:t>
            </w:r>
          </w:p>
        </w:tc>
      </w:tr>
      <w:tr w14:paraId="069D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8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FC2B8">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36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C4154">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08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65.35</w:t>
            </w:r>
          </w:p>
        </w:tc>
      </w:tr>
      <w:tr w14:paraId="1B3D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E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C7DF">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88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125*75（对接）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6C2D">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41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130.25</w:t>
            </w:r>
          </w:p>
        </w:tc>
      </w:tr>
      <w:tr w14:paraId="4D1B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5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D8C47">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43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125*90（对接）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7179A">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02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r>
      <w:tr w14:paraId="5E85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F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E47D4">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DF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160*63（对接）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27DE4">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7C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r>
      <w:tr w14:paraId="08FE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6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FA59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E5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160*110(对接)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2936E">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34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r>
      <w:tr w14:paraId="1975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5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1F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PE内丝弯头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2D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28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33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r>
      <w:tr w14:paraId="220E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5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FF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PE内丝直接</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6E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32*1/2</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39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AF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1B0A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2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6D6D6">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9B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782F">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3B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599D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B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6007E">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C5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76BE2">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61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35.13</w:t>
            </w:r>
          </w:p>
        </w:tc>
      </w:tr>
      <w:tr w14:paraId="3F59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8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1A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PE外丝直接</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7E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A2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92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r>
      <w:tr w14:paraId="178FF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2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0AECD">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02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B40A7">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D8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38.88</w:t>
            </w:r>
          </w:p>
        </w:tc>
      </w:tr>
      <w:tr w14:paraId="3528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B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64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PE外丝三通</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DF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0F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B2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18.38</w:t>
            </w:r>
          </w:p>
        </w:tc>
      </w:tr>
      <w:tr w14:paraId="7B5D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E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79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PE堵头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A9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4C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A4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14:paraId="38D2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3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C4545">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51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2A86B">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60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r>
      <w:tr w14:paraId="0F957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8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FC8DB">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FE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ED4DF">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70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r>
      <w:tr w14:paraId="7575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9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FB9FC">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BB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82341">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82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r>
      <w:tr w14:paraId="3783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1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60A3B">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1F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0583F">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19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3A24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8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86B5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E7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DC8C">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7D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r>
      <w:tr w14:paraId="11B3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0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A98A">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54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57EC1">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6C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r>
      <w:tr w14:paraId="2108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D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ACD8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D5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BB9B2">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18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29.25</w:t>
            </w:r>
          </w:p>
        </w:tc>
      </w:tr>
      <w:tr w14:paraId="6C87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3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667BC">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C3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160（对接）</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FB00">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76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r>
      <w:tr w14:paraId="7CC2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8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04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铜等径直接</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BA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3D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16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r>
      <w:tr w14:paraId="72EF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5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46DE3">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65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49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6F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26.14</w:t>
            </w:r>
          </w:p>
        </w:tc>
      </w:tr>
      <w:tr w14:paraId="1D9F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1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9E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铜等径弯头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15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E1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0B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w:t>
            </w:r>
          </w:p>
        </w:tc>
      </w:tr>
      <w:tr w14:paraId="4916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8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CDE8D">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72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E63F3">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27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28.21</w:t>
            </w:r>
          </w:p>
        </w:tc>
      </w:tr>
      <w:tr w14:paraId="72E3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7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E4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铜等径三通</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0E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C9B8F">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B5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30.41</w:t>
            </w:r>
          </w:p>
        </w:tc>
      </w:tr>
      <w:tr w14:paraId="19ED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E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880BA">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07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1A9A1">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49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37.91</w:t>
            </w:r>
          </w:p>
        </w:tc>
      </w:tr>
      <w:tr w14:paraId="3387E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4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82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铜外丝直接</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CD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1216*1/2</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27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F6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w:t>
            </w:r>
          </w:p>
        </w:tc>
      </w:tr>
      <w:tr w14:paraId="771E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F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84E84">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21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1620*1/2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5F20">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2E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21.73</w:t>
            </w:r>
          </w:p>
        </w:tc>
      </w:tr>
      <w:tr w14:paraId="5839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6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7B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铜内丝直接</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B2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1216*1/2</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30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8A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w:t>
            </w:r>
          </w:p>
        </w:tc>
      </w:tr>
      <w:tr w14:paraId="0D17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B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FE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铜内丝三通</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66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BD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A5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28.68</w:t>
            </w:r>
          </w:p>
        </w:tc>
      </w:tr>
      <w:tr w14:paraId="29DFC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E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CA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铜异径直接</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95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1620*1216</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10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FD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27.29</w:t>
            </w:r>
          </w:p>
        </w:tc>
      </w:tr>
      <w:tr w14:paraId="4928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8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23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铜三通</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8E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1620*1/2</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07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CE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37.91</w:t>
            </w:r>
          </w:p>
        </w:tc>
      </w:tr>
      <w:tr w14:paraId="6378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C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38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铜异径三通</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67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1620*1216</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A7458">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1E836">
            <w:pPr>
              <w:jc w:val="center"/>
              <w:rPr>
                <w:rFonts w:hint="eastAsia" w:ascii="宋体" w:hAnsi="宋体" w:eastAsia="宋体" w:cs="宋体"/>
                <w:i w:val="0"/>
                <w:iCs w:val="0"/>
                <w:color w:val="000000"/>
                <w:sz w:val="22"/>
                <w:szCs w:val="22"/>
                <w:u w:val="none"/>
              </w:rPr>
            </w:pPr>
          </w:p>
        </w:tc>
      </w:tr>
      <w:tr w14:paraId="0D33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E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F713D">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58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2025*1620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7B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C2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49.55</w:t>
            </w:r>
          </w:p>
        </w:tc>
      </w:tr>
      <w:tr w14:paraId="7F8C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7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9F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铜内丝煤气阀</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17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1/2*Φ10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A0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7A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r>
      <w:tr w14:paraId="396E3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9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03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DN球阀（山堆石）</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56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15（两头内丝）</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C1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18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r>
      <w:tr w14:paraId="5E85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B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BFEDF">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AE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15（连进气表头）</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98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60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19.12</w:t>
            </w:r>
          </w:p>
        </w:tc>
      </w:tr>
      <w:tr w14:paraId="5FE9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8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E18D7">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04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3D869">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AC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r>
      <w:tr w14:paraId="5DBB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2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D80AF">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C5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BF9C">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36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r>
      <w:tr w14:paraId="5754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2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5BF85">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87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6ACB">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DF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14:paraId="63DF0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8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0976A">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56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042D8">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62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14:paraId="7C7F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6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FF0CF">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78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2566E">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4B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r>
      <w:tr w14:paraId="1110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2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36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铝塑煤气阀（日丰）</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2F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1216*φ10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0E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3F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26.81</w:t>
            </w:r>
          </w:p>
        </w:tc>
      </w:tr>
      <w:tr w14:paraId="0731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B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7D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08外螺纹球阀</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13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84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81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r>
      <w:tr w14:paraId="39BF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8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99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外丝球阀(山堆石)</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C2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20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95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r>
      <w:tr w14:paraId="733F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3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EB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内丝球阀(山堆石)</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3B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C8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E5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r>
      <w:tr w14:paraId="44C6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A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4C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PE球阀</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E0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6E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81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r>
      <w:tr w14:paraId="67CC1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6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E30B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91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F44DD">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38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r>
      <w:tr w14:paraId="0450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4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02AF6">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D5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7AFC">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40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r>
      <w:tr w14:paraId="2EEA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C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E4A2C">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1B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701DE">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E2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r>
      <w:tr w14:paraId="675B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B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55168">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35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AE247">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BD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w:t>
            </w:r>
          </w:p>
        </w:tc>
      </w:tr>
      <w:tr w14:paraId="7AF5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3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20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DN法兰碳钢球阀</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97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2B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6022C">
            <w:pPr>
              <w:jc w:val="center"/>
              <w:rPr>
                <w:rFonts w:hint="eastAsia" w:ascii="宋体" w:hAnsi="宋体" w:eastAsia="宋体" w:cs="宋体"/>
                <w:i w:val="0"/>
                <w:iCs w:val="0"/>
                <w:color w:val="000000"/>
                <w:sz w:val="22"/>
                <w:szCs w:val="22"/>
                <w:u w:val="none"/>
              </w:rPr>
            </w:pPr>
          </w:p>
        </w:tc>
      </w:tr>
      <w:tr w14:paraId="3F62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4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FEEC2">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63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50（久庆）</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D5E2">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A8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14:paraId="5686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D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6D29">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1F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58C58">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A8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r>
      <w:tr w14:paraId="03B1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3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789F0">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B4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8D85">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02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r>
      <w:tr w14:paraId="1867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A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F5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DN等径直接（复合管）</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E3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CD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A2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r>
      <w:tr w14:paraId="6CF5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5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48B14">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FB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063EB">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0A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r>
      <w:tr w14:paraId="4B7E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0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C581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F9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2ACAF">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3F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w:t>
            </w:r>
          </w:p>
        </w:tc>
      </w:tr>
      <w:tr w14:paraId="4ED96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E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F36EA">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BA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2DDB">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FB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w:t>
            </w:r>
          </w:p>
        </w:tc>
      </w:tr>
      <w:tr w14:paraId="04D9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B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15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DN等径弯头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12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EC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A5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w:t>
            </w:r>
          </w:p>
        </w:tc>
      </w:tr>
      <w:tr w14:paraId="6152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2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74C6D">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BF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03C6A">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4A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r>
      <w:tr w14:paraId="7503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0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0859D">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00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04791">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A7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w:t>
            </w:r>
          </w:p>
        </w:tc>
      </w:tr>
      <w:tr w14:paraId="3D7D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9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2BB9B">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CF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45001">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61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w:t>
            </w:r>
          </w:p>
        </w:tc>
      </w:tr>
      <w:tr w14:paraId="72A6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0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98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DN等径三通</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10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7A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AD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r>
      <w:tr w14:paraId="5D79C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1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A8A6B">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02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B61AF">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E8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r>
      <w:tr w14:paraId="2BA8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D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92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DN异径直接</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17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F6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2B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r>
      <w:tr w14:paraId="4D89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5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930E">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C1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82D03">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19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r>
      <w:tr w14:paraId="6886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D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548D9">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A7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BEC95">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19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w:t>
            </w:r>
          </w:p>
        </w:tc>
      </w:tr>
      <w:tr w14:paraId="15C7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8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4E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DN异径三通</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C7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43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A7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r>
      <w:tr w14:paraId="0484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6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B749F">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87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6C8F0">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45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r>
      <w:tr w14:paraId="01AC9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1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912BC">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9A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2953D">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54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w:t>
            </w:r>
          </w:p>
        </w:tc>
      </w:tr>
      <w:tr w14:paraId="1235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F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31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DN内丝直接</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AE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12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93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w:t>
            </w:r>
          </w:p>
        </w:tc>
      </w:tr>
      <w:tr w14:paraId="0DF2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D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8AA9C">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22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79CD6">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3D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w:t>
            </w:r>
          </w:p>
        </w:tc>
      </w:tr>
      <w:tr w14:paraId="20A2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C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31F70">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4F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C271E">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17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25.84</w:t>
            </w:r>
          </w:p>
        </w:tc>
      </w:tr>
      <w:tr w14:paraId="5969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E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F4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DN内丝弯头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94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32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CB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18.63</w:t>
            </w:r>
          </w:p>
        </w:tc>
      </w:tr>
      <w:tr w14:paraId="11EE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C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6CEB9">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45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C22E9">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86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7137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A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E1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DN内丝直接（老库存）</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242C3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S25*3/4M</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52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F783A">
            <w:pPr>
              <w:jc w:val="center"/>
              <w:rPr>
                <w:rFonts w:hint="eastAsia" w:ascii="宋体" w:hAnsi="宋体" w:eastAsia="宋体" w:cs="宋体"/>
                <w:i w:val="0"/>
                <w:iCs w:val="0"/>
                <w:color w:val="000000"/>
                <w:sz w:val="22"/>
                <w:szCs w:val="22"/>
                <w:u w:val="none"/>
              </w:rPr>
            </w:pPr>
          </w:p>
        </w:tc>
      </w:tr>
      <w:tr w14:paraId="5FAF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C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0B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DN外丝直接</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7A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BC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0E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w:t>
            </w:r>
          </w:p>
        </w:tc>
      </w:tr>
      <w:tr w14:paraId="4166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4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0477">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C4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0B425">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62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20.62</w:t>
            </w:r>
          </w:p>
        </w:tc>
      </w:tr>
      <w:tr w14:paraId="1ED0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F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18EC3">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1E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3E8C6">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C4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w:t>
            </w:r>
          </w:p>
        </w:tc>
      </w:tr>
      <w:tr w14:paraId="49B6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3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D7DB8">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2E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25*3/4</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DFBC1">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A9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w:t>
            </w:r>
          </w:p>
        </w:tc>
      </w:tr>
      <w:tr w14:paraId="7728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B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90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DN外丝弯头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4F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E5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22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w:t>
            </w:r>
          </w:p>
        </w:tc>
      </w:tr>
      <w:tr w14:paraId="523C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4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5D52E">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DF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3076E">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38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w:t>
            </w:r>
          </w:p>
        </w:tc>
      </w:tr>
      <w:tr w14:paraId="3609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8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B4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DN堵头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B6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21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80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r>
      <w:tr w14:paraId="4C7B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F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67150">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7D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30C78">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4C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r>
      <w:tr w14:paraId="1A9E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8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CC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DN球阀</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2B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DB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A9A9A">
            <w:pPr>
              <w:jc w:val="center"/>
              <w:rPr>
                <w:rFonts w:hint="eastAsia" w:ascii="宋体" w:hAnsi="宋体" w:eastAsia="宋体" w:cs="宋体"/>
                <w:i w:val="0"/>
                <w:iCs w:val="0"/>
                <w:color w:val="000000"/>
                <w:sz w:val="22"/>
                <w:szCs w:val="22"/>
                <w:u w:val="none"/>
              </w:rPr>
            </w:pPr>
          </w:p>
        </w:tc>
      </w:tr>
      <w:tr w14:paraId="6B52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D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6D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（岷河不锈钢）等径对接</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AA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Z15</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65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1B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r>
      <w:tr w14:paraId="018B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4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B143C">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D1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4A2B0">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E4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r>
      <w:tr w14:paraId="0312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8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FB08A">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BC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Z40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B1A1B">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A8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6133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B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10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异径对接</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05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Z25*15</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06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58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r>
      <w:tr w14:paraId="3E89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F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52BC">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69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Z40*15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C36C">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BF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19.72</w:t>
            </w:r>
          </w:p>
        </w:tc>
      </w:tr>
      <w:tr w14:paraId="2C49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A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E0AE">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7A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Z40*25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7694">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01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w:t>
            </w:r>
          </w:p>
        </w:tc>
      </w:tr>
      <w:tr w14:paraId="35AF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F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FC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45°弯头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DC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J15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43235">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95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r>
      <w:tr w14:paraId="050B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5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C5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A型90°弯头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D2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J15</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2C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BA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r>
      <w:tr w14:paraId="5107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F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3852C">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9B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44964">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A9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16.74</w:t>
            </w:r>
          </w:p>
        </w:tc>
      </w:tr>
      <w:tr w14:paraId="6A31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C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D5225">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B3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J40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ABB1F">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F6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24.18</w:t>
            </w:r>
          </w:p>
        </w:tc>
      </w:tr>
      <w:tr w14:paraId="6254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5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4B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90度异径弯头 </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8E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SJ40*15</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2E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98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w:t>
            </w:r>
          </w:p>
        </w:tc>
      </w:tr>
      <w:tr w14:paraId="00D6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1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D8D27">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F9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SJ40*25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CAD21">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C8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w:t>
            </w:r>
          </w:p>
        </w:tc>
      </w:tr>
      <w:tr w14:paraId="2F26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8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2B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等径三通</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78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T15</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B4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35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17.05</w:t>
            </w:r>
          </w:p>
        </w:tc>
      </w:tr>
      <w:tr w14:paraId="2887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9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8006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46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06E1">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60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6DA2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E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B5650">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D3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3664">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87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28.48</w:t>
            </w:r>
          </w:p>
        </w:tc>
      </w:tr>
      <w:tr w14:paraId="0A98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0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CA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异径三通</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67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T25*15</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0E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2F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r>
      <w:tr w14:paraId="23A5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C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FD562">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A0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ST40*25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8988B">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AD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32.58</w:t>
            </w:r>
          </w:p>
        </w:tc>
      </w:tr>
      <w:tr w14:paraId="04AD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E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6ED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81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T40*15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4E031">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35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29.58</w:t>
            </w:r>
          </w:p>
        </w:tc>
      </w:tr>
      <w:tr w14:paraId="1B39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7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62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内丝对接</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59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SZ15*15N</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84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85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w:t>
            </w:r>
          </w:p>
        </w:tc>
      </w:tr>
      <w:tr w14:paraId="5569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5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3439">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FF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4216A">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8A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r>
      <w:tr w14:paraId="4140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2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42002">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A3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SZ40W</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65B0">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E1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r>
      <w:tr w14:paraId="6919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6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251" w:type="dxa"/>
            <w:gridSpan w:val="2"/>
            <w:tcBorders>
              <w:top w:val="nil"/>
              <w:left w:val="single" w:color="000000" w:sz="4" w:space="0"/>
              <w:bottom w:val="single" w:color="000000" w:sz="4" w:space="0"/>
              <w:right w:val="single" w:color="000000" w:sz="4" w:space="0"/>
            </w:tcBorders>
            <w:shd w:val="clear" w:color="auto" w:fill="auto"/>
            <w:vAlign w:val="center"/>
          </w:tcPr>
          <w:p w14:paraId="33D24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内螺纹异径接头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DF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SZ40*50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F8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21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r>
      <w:tr w14:paraId="6902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B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25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2E582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外螺纹异径接头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93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SZ25*20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BE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DA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r>
      <w:tr w14:paraId="37D5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4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25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026C3AF7">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5E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SZ40*50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A0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FC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r>
      <w:tr w14:paraId="14EE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2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14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外丝对接</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73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SZ15*15W</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02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62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w:t>
            </w:r>
          </w:p>
        </w:tc>
      </w:tr>
      <w:tr w14:paraId="740D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7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9B439">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78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SZ25W</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31718">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BF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r>
      <w:tr w14:paraId="7728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E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A7565">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7B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SZ40W</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5076">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90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14:paraId="2268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D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67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内丝90°长弯头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4E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SJ15*15N</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19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70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18.73</w:t>
            </w:r>
          </w:p>
        </w:tc>
      </w:tr>
      <w:tr w14:paraId="127F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5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FA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外丝90°弯头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14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SJ15*15W</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0A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50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18.73</w:t>
            </w:r>
          </w:p>
        </w:tc>
      </w:tr>
      <w:tr w14:paraId="1FAE3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0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2C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管帽</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1F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SD15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31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07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w:t>
            </w:r>
          </w:p>
        </w:tc>
      </w:tr>
      <w:tr w14:paraId="136D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9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60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外螺纹堵头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BB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D15W</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0C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2D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14:paraId="24AF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3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DD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支架管卡</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72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ZGK15</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7A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FD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w:t>
            </w:r>
          </w:p>
        </w:tc>
      </w:tr>
      <w:tr w14:paraId="6830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3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65B1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C5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ZGK25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DE7C3">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5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r>
      <w:tr w14:paraId="52E55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B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F97CA">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99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ZGK40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60FC">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EB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r>
      <w:tr w14:paraId="7AD2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0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92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不锈钢排卡</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A3A7A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PKQ15-G-2</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57AAF">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A9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w:t>
            </w:r>
          </w:p>
        </w:tc>
      </w:tr>
      <w:tr w14:paraId="4E31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3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36DEF">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715C6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PKQ15-G-3</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560A3">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DE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r>
      <w:tr w14:paraId="612D9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6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6125">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5A456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PKQ15-G-4</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2A097">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3F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CD53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D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D1D86">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E315E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PKQ15-G-5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66117">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89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w:t>
            </w:r>
          </w:p>
        </w:tc>
      </w:tr>
      <w:tr w14:paraId="696E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5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8893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F2EF4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PKQ15-G-6</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B1496">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67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16.03</w:t>
            </w:r>
          </w:p>
        </w:tc>
      </w:tr>
      <w:tr w14:paraId="6CD8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2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7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58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L型钢塑转换</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BD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DN15-1500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8D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89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r>
      <w:tr w14:paraId="6E87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3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93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钢塑转换</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2C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DN25-600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1F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37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32.35</w:t>
            </w:r>
          </w:p>
        </w:tc>
      </w:tr>
      <w:tr w14:paraId="2DC1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D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6DFD">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06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DN40-600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7D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7B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45.15</w:t>
            </w:r>
          </w:p>
        </w:tc>
      </w:tr>
      <w:tr w14:paraId="05B4F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2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6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2F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3"/>
                <w:szCs w:val="13"/>
                <w:u w:val="none"/>
                <w:lang w:val="en-US" w:eastAsia="zh-CN" w:bidi="ar"/>
              </w:rPr>
              <w:t>（岷河不锈钢）直表变径卡压接头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A1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ZB-S25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3C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6F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26.75</w:t>
            </w:r>
          </w:p>
        </w:tc>
      </w:tr>
      <w:tr w14:paraId="6727C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1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36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（岷河不锈钢）管帽</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80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SGM15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A5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1A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r>
      <w:tr w14:paraId="6C4B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4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3D0B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05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SGM25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70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1E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r>
      <w:tr w14:paraId="71A2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0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213AB">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40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SGM40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01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48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r>
      <w:tr w14:paraId="5B951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3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4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25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262B9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气表（前卫）</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71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6"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42EC6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57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048B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0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4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225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0E317687">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83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5634F923">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E2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w:t>
            </w:r>
          </w:p>
        </w:tc>
      </w:tr>
      <w:tr w14:paraId="1EF7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7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4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25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E1DF272">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BE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1BA0526F">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41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3650</w:t>
            </w:r>
          </w:p>
        </w:tc>
      </w:tr>
      <w:tr w14:paraId="2587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3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4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25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494D45F7">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42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5AAC90B7">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14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4850</w:t>
            </w:r>
          </w:p>
        </w:tc>
      </w:tr>
      <w:tr w14:paraId="3F96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0930">
            <w:pPr>
              <w:jc w:val="center"/>
              <w:rPr>
                <w:rFonts w:hint="eastAsia" w:ascii="宋体" w:hAnsi="宋体" w:eastAsia="宋体" w:cs="宋体"/>
                <w:i w:val="0"/>
                <w:iCs w:val="0"/>
                <w:color w:val="000000"/>
                <w:sz w:val="22"/>
                <w:szCs w:val="22"/>
                <w:u w:val="none"/>
              </w:rPr>
            </w:pPr>
          </w:p>
        </w:tc>
        <w:tc>
          <w:tcPr>
            <w:tcW w:w="225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C47939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5B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5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4819C905">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7D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5850</w:t>
            </w:r>
          </w:p>
        </w:tc>
      </w:tr>
      <w:tr w14:paraId="45C5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4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6B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表丝管</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91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54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F1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r w14:paraId="49B8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1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47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不锈钢支架</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F104D">
            <w:pPr>
              <w:jc w:val="center"/>
              <w:rPr>
                <w:rFonts w:hint="eastAsia" w:ascii="宋体" w:hAnsi="宋体" w:eastAsia="宋体" w:cs="宋体"/>
                <w:i w:val="0"/>
                <w:iCs w:val="0"/>
                <w:color w:val="000000"/>
                <w:sz w:val="22"/>
                <w:szCs w:val="22"/>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11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4F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560A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5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E1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生料带</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5C7C8">
            <w:pPr>
              <w:jc w:val="center"/>
              <w:rPr>
                <w:rFonts w:hint="eastAsia" w:ascii="宋体" w:hAnsi="宋体" w:eastAsia="宋体" w:cs="宋体"/>
                <w:i w:val="0"/>
                <w:iCs w:val="0"/>
                <w:color w:val="000000"/>
                <w:sz w:val="22"/>
                <w:szCs w:val="22"/>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49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3E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r>
      <w:tr w14:paraId="2267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4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FC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钢塑接头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76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D6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1E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r>
      <w:tr w14:paraId="2372A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E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8ACB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64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9004">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5B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r>
      <w:tr w14:paraId="4618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E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BD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水泥钉卡</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31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E3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AD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2B4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2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A206E">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0E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F8391">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00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7B29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4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7273F">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BB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222E5">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C2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6B41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E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C1B41">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20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15AC4">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EEB3D">
            <w:pPr>
              <w:jc w:val="center"/>
              <w:rPr>
                <w:rFonts w:hint="eastAsia" w:ascii="宋体" w:hAnsi="宋体" w:eastAsia="宋体" w:cs="宋体"/>
                <w:i w:val="0"/>
                <w:iCs w:val="0"/>
                <w:color w:val="000000"/>
                <w:sz w:val="22"/>
                <w:szCs w:val="22"/>
                <w:u w:val="none"/>
              </w:rPr>
            </w:pPr>
          </w:p>
        </w:tc>
      </w:tr>
      <w:tr w14:paraId="060A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0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FFC7CE"/>
            <w:vAlign w:val="center"/>
          </w:tcPr>
          <w:p w14:paraId="0C57ABE4">
            <w:pPr>
              <w:keepNext w:val="0"/>
              <w:keepLines w:val="0"/>
              <w:widowControl/>
              <w:suppressLineNumbers w:val="0"/>
              <w:jc w:val="center"/>
              <w:textAlignment w:val="center"/>
              <w:rPr>
                <w:rFonts w:hint="eastAsia" w:ascii="宋体" w:hAnsi="宋体" w:eastAsia="宋体" w:cs="宋体"/>
                <w:i w:val="0"/>
                <w:iCs w:val="0"/>
                <w:color w:val="9C0006"/>
                <w:sz w:val="22"/>
                <w:szCs w:val="22"/>
                <w:u w:val="none"/>
              </w:rPr>
            </w:pPr>
            <w:r>
              <w:rPr>
                <w:rFonts w:hint="eastAsia" w:ascii="宋体" w:hAnsi="宋体" w:eastAsia="宋体" w:cs="宋体"/>
                <w:i w:val="0"/>
                <w:iCs w:val="0"/>
                <w:color w:val="9C0006"/>
                <w:kern w:val="0"/>
                <w:sz w:val="22"/>
                <w:szCs w:val="22"/>
                <w:u w:val="none"/>
                <w:lang w:val="en-US" w:eastAsia="zh-CN" w:bidi="ar"/>
              </w:rPr>
              <w:t>调压箱</w:t>
            </w:r>
          </w:p>
        </w:tc>
        <w:tc>
          <w:tcPr>
            <w:tcW w:w="1976" w:type="dxa"/>
            <w:gridSpan w:val="2"/>
            <w:tcBorders>
              <w:top w:val="single" w:color="000000" w:sz="4" w:space="0"/>
              <w:left w:val="single" w:color="000000" w:sz="4" w:space="0"/>
              <w:bottom w:val="nil"/>
              <w:right w:val="single" w:color="000000" w:sz="4" w:space="0"/>
            </w:tcBorders>
            <w:shd w:val="clear" w:color="auto" w:fill="auto"/>
            <w:vAlign w:val="center"/>
          </w:tcPr>
          <w:p w14:paraId="40A23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75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01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26C7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C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FFC7CE"/>
            <w:vAlign w:val="center"/>
          </w:tcPr>
          <w:p w14:paraId="078BE3CC">
            <w:pPr>
              <w:keepNext w:val="0"/>
              <w:keepLines w:val="0"/>
              <w:widowControl/>
              <w:suppressLineNumbers w:val="0"/>
              <w:jc w:val="center"/>
              <w:textAlignment w:val="center"/>
              <w:rPr>
                <w:rFonts w:hint="eastAsia" w:ascii="宋体" w:hAnsi="宋体" w:eastAsia="宋体" w:cs="宋体"/>
                <w:i w:val="0"/>
                <w:iCs w:val="0"/>
                <w:color w:val="9C0006"/>
                <w:sz w:val="22"/>
                <w:szCs w:val="22"/>
                <w:u w:val="none"/>
              </w:rPr>
            </w:pPr>
            <w:r>
              <w:rPr>
                <w:rFonts w:hint="eastAsia" w:ascii="宋体" w:hAnsi="宋体" w:eastAsia="宋体" w:cs="宋体"/>
                <w:i w:val="0"/>
                <w:iCs w:val="0"/>
                <w:color w:val="9C0006"/>
                <w:kern w:val="0"/>
                <w:sz w:val="22"/>
                <w:szCs w:val="22"/>
                <w:u w:val="none"/>
                <w:lang w:val="en-US" w:eastAsia="zh-CN" w:bidi="ar"/>
              </w:rPr>
              <w:t>调压箱</w:t>
            </w:r>
          </w:p>
        </w:tc>
        <w:tc>
          <w:tcPr>
            <w:tcW w:w="19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34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50（久庆）</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94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9B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r>
      <w:tr w14:paraId="73B1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F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D5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调压箱立管</w:t>
            </w:r>
          </w:p>
        </w:tc>
        <w:tc>
          <w:tcPr>
            <w:tcW w:w="1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A75CF">
            <w:pPr>
              <w:jc w:val="center"/>
              <w:rPr>
                <w:rFonts w:hint="eastAsia" w:ascii="宋体" w:hAnsi="宋体" w:eastAsia="宋体" w:cs="宋体"/>
                <w:i w:val="0"/>
                <w:iCs w:val="0"/>
                <w:color w:val="000000"/>
                <w:sz w:val="22"/>
                <w:szCs w:val="22"/>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07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CD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r>
      <w:tr w14:paraId="0DCE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3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B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B0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调压箱-压力表</w:t>
            </w:r>
          </w:p>
        </w:tc>
        <w:tc>
          <w:tcPr>
            <w:tcW w:w="1976" w:type="dxa"/>
            <w:gridSpan w:val="2"/>
            <w:tcBorders>
              <w:top w:val="nil"/>
              <w:left w:val="single" w:color="000000" w:sz="4" w:space="0"/>
              <w:bottom w:val="single" w:color="000000" w:sz="4" w:space="0"/>
              <w:right w:val="single" w:color="000000" w:sz="4" w:space="0"/>
            </w:tcBorders>
            <w:shd w:val="clear" w:color="auto" w:fill="auto"/>
            <w:vAlign w:val="center"/>
          </w:tcPr>
          <w:p w14:paraId="4E416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50（久庆）</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C0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F3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55BA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1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DD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安全阀</w:t>
            </w:r>
          </w:p>
        </w:tc>
        <w:tc>
          <w:tcPr>
            <w:tcW w:w="1976" w:type="dxa"/>
            <w:gridSpan w:val="2"/>
            <w:tcBorders>
              <w:top w:val="nil"/>
              <w:left w:val="single" w:color="000000" w:sz="4" w:space="0"/>
              <w:bottom w:val="single" w:color="000000" w:sz="4" w:space="0"/>
              <w:right w:val="single" w:color="000000" w:sz="4" w:space="0"/>
            </w:tcBorders>
            <w:shd w:val="clear" w:color="auto" w:fill="auto"/>
            <w:vAlign w:val="center"/>
          </w:tcPr>
          <w:p w14:paraId="2219B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DN25（久庆）</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1BE08">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B9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1A35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F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96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法兰套</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05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18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59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r>
      <w:tr w14:paraId="7D45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9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A206B">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4F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14117">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FE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r>
      <w:tr w14:paraId="0402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E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A433B">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56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F4D50">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7C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33D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8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1CFB">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33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AF477">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BE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r>
      <w:tr w14:paraId="5F81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4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167B0">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0B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42472">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8B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28.32</w:t>
            </w:r>
          </w:p>
        </w:tc>
      </w:tr>
      <w:tr w14:paraId="0F9B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A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A6537">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01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77439">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59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46.64</w:t>
            </w:r>
          </w:p>
        </w:tc>
      </w:tr>
      <w:tr w14:paraId="7001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9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A8704">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2B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9A825">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12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r>
      <w:tr w14:paraId="0C1B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5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8A7FE">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F7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F4518">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DA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r>
      <w:tr w14:paraId="0BE8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B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EF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灶具不锈钢波纹软管（双螺）</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84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AA83A">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1C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r>
      <w:tr w14:paraId="30F5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6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C9780">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61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5A5C0">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28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r>
      <w:tr w14:paraId="7D96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B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29F04">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00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891B4">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6F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r>
      <w:tr w14:paraId="0CB6F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4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50845">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4F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678FC">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B9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r>
      <w:tr w14:paraId="5A3E0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7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40542">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A2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A90D3">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0C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0C22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A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2251" w:type="dxa"/>
            <w:gridSpan w:val="2"/>
            <w:tcBorders>
              <w:top w:val="single" w:color="000000" w:sz="4" w:space="0"/>
              <w:left w:val="single" w:color="000000" w:sz="4" w:space="0"/>
              <w:bottom w:val="nil"/>
              <w:right w:val="single" w:color="000000" w:sz="4" w:space="0"/>
            </w:tcBorders>
            <w:shd w:val="clear" w:color="auto" w:fill="auto"/>
            <w:vAlign w:val="center"/>
          </w:tcPr>
          <w:p w14:paraId="68E62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灶具不锈钢波纹软管（双插）</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59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5C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AA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62F60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2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2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77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不锈钢波纹管-</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19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A13</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E4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FC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r>
      <w:tr w14:paraId="6A42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8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8F882">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4A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A13.5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E5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E4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r>
      <w:tr w14:paraId="7F56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7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C0956">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90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A13.5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C0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BD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9A6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5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2251" w:type="dxa"/>
            <w:gridSpan w:val="2"/>
            <w:tcBorders>
              <w:top w:val="single" w:color="000000" w:sz="4" w:space="0"/>
              <w:left w:val="single" w:color="000000" w:sz="4" w:space="0"/>
              <w:bottom w:val="nil"/>
              <w:right w:val="single" w:color="000000" w:sz="4" w:space="0"/>
            </w:tcBorders>
            <w:shd w:val="clear" w:color="auto" w:fill="auto"/>
            <w:vAlign w:val="center"/>
          </w:tcPr>
          <w:p w14:paraId="11518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波纹管三件套</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61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A13.5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9DF92">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32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r>
      <w:tr w14:paraId="7727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F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1D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波纹管两件套</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F8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A13.5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5A87F">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90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r>
      <w:tr w14:paraId="4CC4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5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A0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波纹管专用螺帽</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84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37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EB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r>
      <w:tr w14:paraId="1477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5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06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玻璃钢标志桩</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4C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0.9米/根</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63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C6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16EC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6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22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DB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表箱</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50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51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89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r>
      <w:tr w14:paraId="2B31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E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E5DD7">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E8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3A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B2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r>
      <w:tr w14:paraId="4E89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C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22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ADA9E">
            <w:pPr>
              <w:jc w:val="center"/>
              <w:rPr>
                <w:rFonts w:hint="eastAsia" w:ascii="宋体" w:hAnsi="宋体" w:eastAsia="宋体" w:cs="宋体"/>
                <w:i w:val="0"/>
                <w:iCs w:val="0"/>
                <w:color w:val="000000"/>
                <w:sz w:val="22"/>
                <w:szCs w:val="22"/>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31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04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5D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r>
      <w:tr w14:paraId="0C83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8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EA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F型三通</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79039">
            <w:pPr>
              <w:jc w:val="center"/>
              <w:rPr>
                <w:rFonts w:hint="eastAsia" w:ascii="宋体" w:hAnsi="宋体" w:eastAsia="宋体" w:cs="宋体"/>
                <w:i w:val="0"/>
                <w:iCs w:val="0"/>
                <w:color w:val="000000"/>
                <w:sz w:val="22"/>
                <w:szCs w:val="22"/>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66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14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r>
      <w:tr w14:paraId="0B03E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0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FFC7CE"/>
            <w:vAlign w:val="center"/>
          </w:tcPr>
          <w:p w14:paraId="74194600">
            <w:pPr>
              <w:keepNext w:val="0"/>
              <w:keepLines w:val="0"/>
              <w:widowControl/>
              <w:suppressLineNumbers w:val="0"/>
              <w:jc w:val="center"/>
              <w:textAlignment w:val="center"/>
              <w:rPr>
                <w:rFonts w:hint="eastAsia" w:ascii="宋体" w:hAnsi="宋体" w:eastAsia="宋体" w:cs="宋体"/>
                <w:i w:val="0"/>
                <w:iCs w:val="0"/>
                <w:color w:val="9C0006"/>
                <w:sz w:val="22"/>
                <w:szCs w:val="22"/>
                <w:u w:val="none"/>
              </w:rPr>
            </w:pPr>
            <w:r>
              <w:rPr>
                <w:rFonts w:hint="eastAsia" w:ascii="宋体" w:hAnsi="宋体" w:eastAsia="宋体" w:cs="宋体"/>
                <w:i w:val="0"/>
                <w:iCs w:val="0"/>
                <w:color w:val="9C0006"/>
                <w:kern w:val="0"/>
                <w:sz w:val="22"/>
                <w:szCs w:val="22"/>
                <w:u w:val="none"/>
                <w:lang w:val="en-US" w:eastAsia="zh-CN" w:bidi="ar"/>
              </w:rPr>
              <w:t>燃气表防盗卡扣</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2C590">
            <w:pPr>
              <w:jc w:val="center"/>
              <w:rPr>
                <w:rFonts w:hint="eastAsia" w:ascii="宋体" w:hAnsi="宋体" w:eastAsia="宋体" w:cs="宋体"/>
                <w:i w:val="0"/>
                <w:iCs w:val="0"/>
                <w:color w:val="000000"/>
                <w:sz w:val="22"/>
                <w:szCs w:val="22"/>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71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B6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r>
      <w:tr w14:paraId="00EA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E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FFC7CE"/>
            <w:vAlign w:val="center"/>
          </w:tcPr>
          <w:p w14:paraId="52EB5AC6">
            <w:pPr>
              <w:keepNext w:val="0"/>
              <w:keepLines w:val="0"/>
              <w:widowControl/>
              <w:suppressLineNumbers w:val="0"/>
              <w:jc w:val="center"/>
              <w:textAlignment w:val="center"/>
              <w:rPr>
                <w:rFonts w:hint="eastAsia" w:ascii="宋体" w:hAnsi="宋体" w:eastAsia="宋体" w:cs="宋体"/>
                <w:i w:val="0"/>
                <w:iCs w:val="0"/>
                <w:color w:val="9C0006"/>
                <w:sz w:val="22"/>
                <w:szCs w:val="22"/>
                <w:u w:val="none"/>
              </w:rPr>
            </w:pPr>
            <w:r>
              <w:rPr>
                <w:rFonts w:hint="eastAsia" w:ascii="宋体" w:hAnsi="宋体" w:eastAsia="宋体" w:cs="宋体"/>
                <w:i w:val="0"/>
                <w:iCs w:val="0"/>
                <w:color w:val="9C0006"/>
                <w:kern w:val="0"/>
                <w:sz w:val="22"/>
                <w:szCs w:val="22"/>
                <w:u w:val="none"/>
                <w:lang w:val="en-US" w:eastAsia="zh-CN" w:bidi="ar"/>
              </w:rPr>
              <w:t>燃气表防盗卡扣</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B1C67">
            <w:pPr>
              <w:jc w:val="center"/>
              <w:rPr>
                <w:rFonts w:hint="eastAsia" w:ascii="宋体" w:hAnsi="宋体" w:eastAsia="宋体" w:cs="宋体"/>
                <w:i w:val="0"/>
                <w:iCs w:val="0"/>
                <w:color w:val="000000"/>
                <w:sz w:val="22"/>
                <w:szCs w:val="22"/>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44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1F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5A693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5" w:type="dxa"/>
          <w:trHeight w:val="1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B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A4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报警器</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D7FCE">
            <w:pPr>
              <w:jc w:val="center"/>
              <w:rPr>
                <w:rFonts w:hint="eastAsia" w:ascii="宋体" w:hAnsi="宋体" w:eastAsia="宋体" w:cs="宋体"/>
                <w:i w:val="0"/>
                <w:iCs w:val="0"/>
                <w:color w:val="000000"/>
                <w:sz w:val="22"/>
                <w:szCs w:val="22"/>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17E4B">
            <w:pPr>
              <w:jc w:val="center"/>
              <w:rPr>
                <w:rFonts w:hint="eastAsia" w:ascii="宋体" w:hAnsi="宋体" w:eastAsia="宋体" w:cs="宋体"/>
                <w:i w:val="0"/>
                <w:iCs w:val="0"/>
                <w:color w:val="000000"/>
                <w:sz w:val="22"/>
                <w:szCs w:val="22"/>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AC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r>
      <w:tr w14:paraId="2C2D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47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产品类别</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BA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产品图</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2F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公称通经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89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管子外径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3B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4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报价（元/米）</w:t>
            </w:r>
          </w:p>
        </w:tc>
        <w:tc>
          <w:tcPr>
            <w:tcW w:w="1080" w:type="dxa"/>
            <w:tcBorders>
              <w:top w:val="nil"/>
              <w:left w:val="nil"/>
              <w:bottom w:val="nil"/>
              <w:right w:val="nil"/>
            </w:tcBorders>
            <w:shd w:val="clear" w:color="auto" w:fill="auto"/>
            <w:vAlign w:val="center"/>
          </w:tcPr>
          <w:p w14:paraId="0531761D">
            <w:pPr>
              <w:rPr>
                <w:rFonts w:hint="eastAsia" w:ascii="宋体" w:hAnsi="宋体" w:eastAsia="宋体" w:cs="宋体"/>
                <w:i w:val="0"/>
                <w:iCs w:val="0"/>
                <w:color w:val="000000"/>
                <w:sz w:val="22"/>
                <w:szCs w:val="22"/>
                <w:u w:val="none"/>
              </w:rPr>
            </w:pPr>
          </w:p>
        </w:tc>
      </w:tr>
      <w:tr w14:paraId="1215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2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985A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SUS304薄壁不锈钢管</w:t>
            </w:r>
          </w:p>
        </w:tc>
        <w:tc>
          <w:tcPr>
            <w:tcW w:w="1785"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4FAF2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367665</wp:posOffset>
                  </wp:positionH>
                  <wp:positionV relativeFrom="paragraph">
                    <wp:posOffset>140970</wp:posOffset>
                  </wp:positionV>
                  <wp:extent cx="280670" cy="437515"/>
                  <wp:effectExtent l="0" t="0" r="5080" b="635"/>
                  <wp:wrapNone/>
                  <wp:docPr id="3" name="图片_63"/>
                  <wp:cNvGraphicFramePr/>
                  <a:graphic xmlns:a="http://schemas.openxmlformats.org/drawingml/2006/main">
                    <a:graphicData uri="http://schemas.openxmlformats.org/drawingml/2006/picture">
                      <pic:pic xmlns:pic="http://schemas.openxmlformats.org/drawingml/2006/picture">
                        <pic:nvPicPr>
                          <pic:cNvPr id="3" name="图片_63"/>
                          <pic:cNvPicPr/>
                        </pic:nvPicPr>
                        <pic:blipFill>
                          <a:blip r:embed="rId4"/>
                          <a:stretch>
                            <a:fillRect/>
                          </a:stretch>
                        </pic:blipFill>
                        <pic:spPr>
                          <a:xfrm>
                            <a:off x="0" y="0"/>
                            <a:ext cx="280670" cy="437515"/>
                          </a:xfrm>
                          <a:prstGeom prst="rect">
                            <a:avLst/>
                          </a:prstGeom>
                          <a:noFill/>
                          <a:ln>
                            <a:noFill/>
                          </a:ln>
                        </pic:spPr>
                      </pic:pic>
                    </a:graphicData>
                  </a:graphic>
                </wp:anchor>
              </w:drawing>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2D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81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 </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85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0.8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8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140.00 </w:t>
            </w:r>
          </w:p>
        </w:tc>
        <w:tc>
          <w:tcPr>
            <w:tcW w:w="1080" w:type="dxa"/>
            <w:tcBorders>
              <w:top w:val="nil"/>
              <w:left w:val="nil"/>
              <w:bottom w:val="nil"/>
              <w:right w:val="nil"/>
            </w:tcBorders>
            <w:shd w:val="clear" w:color="auto" w:fill="auto"/>
            <w:vAlign w:val="center"/>
          </w:tcPr>
          <w:p w14:paraId="2A6D3204">
            <w:pPr>
              <w:rPr>
                <w:rFonts w:hint="eastAsia" w:ascii="宋体" w:hAnsi="宋体" w:eastAsia="宋体" w:cs="宋体"/>
                <w:i w:val="0"/>
                <w:iCs w:val="0"/>
                <w:color w:val="000000"/>
                <w:sz w:val="22"/>
                <w:szCs w:val="22"/>
                <w:u w:val="none"/>
              </w:rPr>
            </w:pPr>
          </w:p>
        </w:tc>
      </w:tr>
      <w:tr w14:paraId="71BD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6DDF9B8">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C9A3F64">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F7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15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 </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7D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9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160.00 </w:t>
            </w:r>
          </w:p>
        </w:tc>
        <w:tc>
          <w:tcPr>
            <w:tcW w:w="1080" w:type="dxa"/>
            <w:tcBorders>
              <w:top w:val="nil"/>
              <w:left w:val="nil"/>
              <w:bottom w:val="nil"/>
              <w:right w:val="nil"/>
            </w:tcBorders>
            <w:shd w:val="clear" w:color="auto" w:fill="auto"/>
            <w:vAlign w:val="center"/>
          </w:tcPr>
          <w:p w14:paraId="654009F5">
            <w:pPr>
              <w:rPr>
                <w:rFonts w:hint="eastAsia" w:ascii="宋体" w:hAnsi="宋体" w:eastAsia="宋体" w:cs="宋体"/>
                <w:i w:val="0"/>
                <w:iCs w:val="0"/>
                <w:color w:val="000000"/>
                <w:sz w:val="22"/>
                <w:szCs w:val="22"/>
                <w:u w:val="none"/>
              </w:rPr>
            </w:pPr>
          </w:p>
        </w:tc>
      </w:tr>
      <w:tr w14:paraId="2C1B6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04A0FD6">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B85232E">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63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F6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51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B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180.00 </w:t>
            </w:r>
          </w:p>
        </w:tc>
        <w:tc>
          <w:tcPr>
            <w:tcW w:w="1080" w:type="dxa"/>
            <w:tcBorders>
              <w:top w:val="nil"/>
              <w:left w:val="nil"/>
              <w:bottom w:val="nil"/>
              <w:right w:val="nil"/>
            </w:tcBorders>
            <w:shd w:val="clear" w:color="auto" w:fill="auto"/>
            <w:vAlign w:val="center"/>
          </w:tcPr>
          <w:p w14:paraId="6FF461BD">
            <w:pPr>
              <w:rPr>
                <w:rFonts w:hint="eastAsia" w:ascii="宋体" w:hAnsi="宋体" w:eastAsia="宋体" w:cs="宋体"/>
                <w:i w:val="0"/>
                <w:iCs w:val="0"/>
                <w:color w:val="000000"/>
                <w:sz w:val="22"/>
                <w:szCs w:val="22"/>
                <w:u w:val="none"/>
              </w:rPr>
            </w:pPr>
          </w:p>
        </w:tc>
      </w:tr>
      <w:tr w14:paraId="37A7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E6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等径对接</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BC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产品代号</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D0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公称通经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F3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管子外径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98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F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报价（元/个）</w:t>
            </w:r>
          </w:p>
        </w:tc>
        <w:tc>
          <w:tcPr>
            <w:tcW w:w="1080" w:type="dxa"/>
            <w:tcBorders>
              <w:top w:val="nil"/>
              <w:left w:val="nil"/>
              <w:bottom w:val="nil"/>
              <w:right w:val="nil"/>
            </w:tcBorders>
            <w:shd w:val="clear" w:color="auto" w:fill="auto"/>
            <w:vAlign w:val="center"/>
          </w:tcPr>
          <w:p w14:paraId="18EA44E2">
            <w:pPr>
              <w:rPr>
                <w:rFonts w:hint="eastAsia" w:ascii="宋体" w:hAnsi="宋体" w:eastAsia="宋体" w:cs="宋体"/>
                <w:i w:val="0"/>
                <w:iCs w:val="0"/>
                <w:color w:val="000000"/>
                <w:sz w:val="22"/>
                <w:szCs w:val="22"/>
                <w:u w:val="none"/>
              </w:rPr>
            </w:pPr>
          </w:p>
        </w:tc>
      </w:tr>
      <w:tr w14:paraId="23EE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00EA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363220</wp:posOffset>
                  </wp:positionH>
                  <wp:positionV relativeFrom="paragraph">
                    <wp:posOffset>6350</wp:posOffset>
                  </wp:positionV>
                  <wp:extent cx="419100" cy="193040"/>
                  <wp:effectExtent l="0" t="0" r="0" b="16510"/>
                  <wp:wrapNone/>
                  <wp:docPr id="4" name="图片_25"/>
                  <wp:cNvGraphicFramePr/>
                  <a:graphic xmlns:a="http://schemas.openxmlformats.org/drawingml/2006/main">
                    <a:graphicData uri="http://schemas.openxmlformats.org/drawingml/2006/picture">
                      <pic:pic xmlns:pic="http://schemas.openxmlformats.org/drawingml/2006/picture">
                        <pic:nvPicPr>
                          <pic:cNvPr id="4" name="图片_25"/>
                          <pic:cNvPicPr/>
                        </pic:nvPicPr>
                        <pic:blipFill>
                          <a:blip r:embed="rId5"/>
                          <a:stretch>
                            <a:fillRect/>
                          </a:stretch>
                        </pic:blipFill>
                        <pic:spPr>
                          <a:xfrm>
                            <a:off x="0" y="0"/>
                            <a:ext cx="419100" cy="193040"/>
                          </a:xfrm>
                          <a:prstGeom prst="rect">
                            <a:avLst/>
                          </a:prstGeom>
                          <a:noFill/>
                          <a:ln>
                            <a:noFill/>
                          </a:ln>
                        </pic:spPr>
                      </pic:pic>
                    </a:graphicData>
                  </a:graphic>
                </wp:anchor>
              </w:drawing>
            </w:r>
          </w:p>
        </w:tc>
        <w:tc>
          <w:tcPr>
            <w:tcW w:w="1785"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C1DD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SC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55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Z15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9B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07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C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22.40 </w:t>
            </w:r>
          </w:p>
        </w:tc>
        <w:tc>
          <w:tcPr>
            <w:tcW w:w="1080" w:type="dxa"/>
            <w:tcBorders>
              <w:top w:val="nil"/>
              <w:left w:val="nil"/>
              <w:bottom w:val="nil"/>
              <w:right w:val="nil"/>
            </w:tcBorders>
            <w:shd w:val="clear" w:color="auto" w:fill="auto"/>
            <w:vAlign w:val="center"/>
          </w:tcPr>
          <w:p w14:paraId="676DC50F">
            <w:pPr>
              <w:rPr>
                <w:rFonts w:hint="eastAsia" w:ascii="宋体" w:hAnsi="宋体" w:eastAsia="宋体" w:cs="宋体"/>
                <w:i w:val="0"/>
                <w:iCs w:val="0"/>
                <w:color w:val="000000"/>
                <w:sz w:val="22"/>
                <w:szCs w:val="22"/>
                <w:u w:val="none"/>
              </w:rPr>
            </w:pPr>
          </w:p>
        </w:tc>
      </w:tr>
      <w:tr w14:paraId="25A7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BFBAB61">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C88E645">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BA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Z25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41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81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A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21.80 </w:t>
            </w:r>
          </w:p>
        </w:tc>
        <w:tc>
          <w:tcPr>
            <w:tcW w:w="1080" w:type="dxa"/>
            <w:tcBorders>
              <w:top w:val="nil"/>
              <w:left w:val="nil"/>
              <w:bottom w:val="nil"/>
              <w:right w:val="nil"/>
            </w:tcBorders>
            <w:shd w:val="clear" w:color="auto" w:fill="auto"/>
            <w:vAlign w:val="center"/>
          </w:tcPr>
          <w:p w14:paraId="34C1F276">
            <w:pPr>
              <w:rPr>
                <w:rFonts w:hint="eastAsia" w:ascii="宋体" w:hAnsi="宋体" w:eastAsia="宋体" w:cs="宋体"/>
                <w:i w:val="0"/>
                <w:iCs w:val="0"/>
                <w:color w:val="000000"/>
                <w:sz w:val="22"/>
                <w:szCs w:val="22"/>
                <w:u w:val="none"/>
              </w:rPr>
            </w:pPr>
          </w:p>
        </w:tc>
      </w:tr>
      <w:tr w14:paraId="6566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071364F">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424D10A">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4D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Z40</w:t>
            </w:r>
          </w:p>
        </w:tc>
        <w:tc>
          <w:tcPr>
            <w:tcW w:w="1335" w:type="dxa"/>
            <w:gridSpan w:val="2"/>
            <w:tcBorders>
              <w:top w:val="nil"/>
              <w:left w:val="single" w:color="000000" w:sz="4" w:space="0"/>
              <w:bottom w:val="single" w:color="000000" w:sz="4" w:space="0"/>
              <w:right w:val="single" w:color="000000" w:sz="4" w:space="0"/>
            </w:tcBorders>
            <w:shd w:val="clear" w:color="auto" w:fill="auto"/>
            <w:vAlign w:val="center"/>
          </w:tcPr>
          <w:p w14:paraId="7B315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335" w:type="dxa"/>
            <w:gridSpan w:val="2"/>
            <w:tcBorders>
              <w:top w:val="nil"/>
              <w:left w:val="single" w:color="000000" w:sz="4" w:space="0"/>
              <w:bottom w:val="single" w:color="000000" w:sz="4" w:space="0"/>
              <w:right w:val="single" w:color="000000" w:sz="4" w:space="0"/>
            </w:tcBorders>
            <w:shd w:val="clear" w:color="auto" w:fill="auto"/>
            <w:vAlign w:val="center"/>
          </w:tcPr>
          <w:p w14:paraId="58A49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3B5D3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1080" w:type="dxa"/>
            <w:tcBorders>
              <w:top w:val="nil"/>
              <w:left w:val="nil"/>
              <w:bottom w:val="nil"/>
              <w:right w:val="nil"/>
            </w:tcBorders>
            <w:shd w:val="clear" w:color="auto" w:fill="auto"/>
            <w:vAlign w:val="center"/>
          </w:tcPr>
          <w:p w14:paraId="52DE6F6C">
            <w:pPr>
              <w:rPr>
                <w:rFonts w:hint="eastAsia" w:ascii="宋体" w:hAnsi="宋体" w:eastAsia="宋体" w:cs="宋体"/>
                <w:i w:val="0"/>
                <w:iCs w:val="0"/>
                <w:color w:val="000000"/>
                <w:sz w:val="22"/>
                <w:szCs w:val="22"/>
                <w:u w:val="none"/>
              </w:rPr>
            </w:pPr>
          </w:p>
        </w:tc>
      </w:tr>
      <w:tr w14:paraId="14A7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620" w:type="dxa"/>
            <w:gridSpan w:val="2"/>
            <w:tcBorders>
              <w:top w:val="nil"/>
              <w:left w:val="single" w:color="000000" w:sz="4" w:space="0"/>
              <w:bottom w:val="single" w:color="000000" w:sz="4" w:space="0"/>
              <w:right w:val="single" w:color="000000" w:sz="4" w:space="0"/>
            </w:tcBorders>
            <w:shd w:val="clear" w:color="auto" w:fill="auto"/>
            <w:vAlign w:val="center"/>
          </w:tcPr>
          <w:p w14:paraId="71099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异径对接</w:t>
            </w:r>
          </w:p>
        </w:tc>
        <w:tc>
          <w:tcPr>
            <w:tcW w:w="1785" w:type="dxa"/>
            <w:gridSpan w:val="2"/>
            <w:tcBorders>
              <w:top w:val="nil"/>
              <w:left w:val="single" w:color="000000" w:sz="4" w:space="0"/>
              <w:bottom w:val="single" w:color="000000" w:sz="4" w:space="0"/>
              <w:right w:val="single" w:color="000000" w:sz="4" w:space="0"/>
            </w:tcBorders>
            <w:shd w:val="clear" w:color="auto" w:fill="auto"/>
            <w:vAlign w:val="center"/>
          </w:tcPr>
          <w:p w14:paraId="6F526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产品代号</w:t>
            </w:r>
          </w:p>
        </w:tc>
        <w:tc>
          <w:tcPr>
            <w:tcW w:w="1545" w:type="dxa"/>
            <w:gridSpan w:val="2"/>
            <w:tcBorders>
              <w:top w:val="nil"/>
              <w:left w:val="single" w:color="000000" w:sz="4" w:space="0"/>
              <w:bottom w:val="single" w:color="000000" w:sz="4" w:space="0"/>
              <w:right w:val="single" w:color="000000" w:sz="4" w:space="0"/>
            </w:tcBorders>
            <w:shd w:val="clear" w:color="auto" w:fill="auto"/>
            <w:vAlign w:val="center"/>
          </w:tcPr>
          <w:p w14:paraId="615A4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公称通经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nil"/>
              <w:left w:val="single" w:color="000000" w:sz="4" w:space="0"/>
              <w:bottom w:val="single" w:color="000000" w:sz="4" w:space="0"/>
              <w:right w:val="single" w:color="000000" w:sz="4" w:space="0"/>
            </w:tcBorders>
            <w:shd w:val="clear" w:color="auto" w:fill="auto"/>
            <w:vAlign w:val="center"/>
          </w:tcPr>
          <w:p w14:paraId="13828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管子外径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nil"/>
              <w:left w:val="single" w:color="000000" w:sz="4" w:space="0"/>
              <w:bottom w:val="single" w:color="000000" w:sz="4" w:space="0"/>
              <w:right w:val="single" w:color="000000" w:sz="4" w:space="0"/>
            </w:tcBorders>
            <w:shd w:val="clear" w:color="auto" w:fill="auto"/>
            <w:vAlign w:val="center"/>
          </w:tcPr>
          <w:p w14:paraId="679A7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05285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报价（元/个）</w:t>
            </w:r>
          </w:p>
        </w:tc>
        <w:tc>
          <w:tcPr>
            <w:tcW w:w="1080" w:type="dxa"/>
            <w:tcBorders>
              <w:top w:val="nil"/>
              <w:left w:val="nil"/>
              <w:bottom w:val="nil"/>
              <w:right w:val="nil"/>
            </w:tcBorders>
            <w:shd w:val="clear" w:color="auto" w:fill="auto"/>
            <w:vAlign w:val="center"/>
          </w:tcPr>
          <w:p w14:paraId="25678CBA">
            <w:pPr>
              <w:rPr>
                <w:rFonts w:hint="eastAsia" w:ascii="宋体" w:hAnsi="宋体" w:eastAsia="宋体" w:cs="宋体"/>
                <w:i w:val="0"/>
                <w:iCs w:val="0"/>
                <w:color w:val="000000"/>
                <w:sz w:val="22"/>
                <w:szCs w:val="22"/>
                <w:u w:val="none"/>
              </w:rPr>
            </w:pPr>
          </w:p>
        </w:tc>
      </w:tr>
      <w:tr w14:paraId="4E39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20" w:type="dxa"/>
            <w:gridSpan w:val="2"/>
            <w:vMerge w:val="restart"/>
            <w:tcBorders>
              <w:top w:val="nil"/>
              <w:left w:val="single" w:color="000000" w:sz="4" w:space="0"/>
              <w:bottom w:val="nil"/>
              <w:right w:val="single" w:color="000000" w:sz="4" w:space="0"/>
            </w:tcBorders>
            <w:shd w:val="clear" w:color="auto" w:fill="auto"/>
            <w:vAlign w:val="center"/>
          </w:tcPr>
          <w:p w14:paraId="3702F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80010</wp:posOffset>
                  </wp:positionH>
                  <wp:positionV relativeFrom="paragraph">
                    <wp:posOffset>139065</wp:posOffset>
                  </wp:positionV>
                  <wp:extent cx="800100" cy="419100"/>
                  <wp:effectExtent l="0" t="0" r="0" b="0"/>
                  <wp:wrapNone/>
                  <wp:docPr id="5" name="图片_26"/>
                  <wp:cNvGraphicFramePr/>
                  <a:graphic xmlns:a="http://schemas.openxmlformats.org/drawingml/2006/main">
                    <a:graphicData uri="http://schemas.openxmlformats.org/drawingml/2006/picture">
                      <pic:pic xmlns:pic="http://schemas.openxmlformats.org/drawingml/2006/picture">
                        <pic:nvPicPr>
                          <pic:cNvPr id="5" name="图片_26"/>
                          <pic:cNvPicPr/>
                        </pic:nvPicPr>
                        <pic:blipFill>
                          <a:blip r:embed="rId6"/>
                          <a:stretch>
                            <a:fillRect/>
                          </a:stretch>
                        </pic:blipFill>
                        <pic:spPr>
                          <a:xfrm>
                            <a:off x="0" y="0"/>
                            <a:ext cx="800100" cy="419100"/>
                          </a:xfrm>
                          <a:prstGeom prst="rect">
                            <a:avLst/>
                          </a:prstGeom>
                          <a:noFill/>
                          <a:ln>
                            <a:noFill/>
                          </a:ln>
                        </pic:spPr>
                      </pic:pic>
                    </a:graphicData>
                  </a:graphic>
                </wp:anchor>
              </w:drawing>
            </w:r>
          </w:p>
        </w:tc>
        <w:tc>
          <w:tcPr>
            <w:tcW w:w="1785" w:type="dxa"/>
            <w:gridSpan w:val="2"/>
            <w:vMerge w:val="restart"/>
            <w:tcBorders>
              <w:top w:val="nil"/>
              <w:left w:val="single" w:color="000000" w:sz="4" w:space="0"/>
              <w:bottom w:val="nil"/>
              <w:right w:val="single" w:color="000000" w:sz="4" w:space="0"/>
            </w:tcBorders>
            <w:shd w:val="clear" w:color="auto" w:fill="auto"/>
            <w:vAlign w:val="center"/>
          </w:tcPr>
          <w:p w14:paraId="2C89EAD8">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5E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Z25×15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E4541">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4B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6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26.95 </w:t>
            </w:r>
          </w:p>
        </w:tc>
        <w:tc>
          <w:tcPr>
            <w:tcW w:w="1080" w:type="dxa"/>
            <w:tcBorders>
              <w:top w:val="nil"/>
              <w:left w:val="nil"/>
              <w:bottom w:val="nil"/>
              <w:right w:val="nil"/>
            </w:tcBorders>
            <w:shd w:val="clear" w:color="auto" w:fill="auto"/>
            <w:vAlign w:val="center"/>
          </w:tcPr>
          <w:p w14:paraId="62F8BDC2">
            <w:pPr>
              <w:rPr>
                <w:rFonts w:hint="eastAsia" w:ascii="宋体" w:hAnsi="宋体" w:eastAsia="宋体" w:cs="宋体"/>
                <w:i w:val="0"/>
                <w:iCs w:val="0"/>
                <w:color w:val="000000"/>
                <w:sz w:val="22"/>
                <w:szCs w:val="22"/>
                <w:u w:val="none"/>
              </w:rPr>
            </w:pPr>
          </w:p>
        </w:tc>
      </w:tr>
      <w:tr w14:paraId="59C6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620" w:type="dxa"/>
            <w:gridSpan w:val="2"/>
            <w:vMerge w:val="continue"/>
            <w:tcBorders>
              <w:top w:val="nil"/>
              <w:left w:val="single" w:color="000000" w:sz="4" w:space="0"/>
              <w:bottom w:val="nil"/>
              <w:right w:val="single" w:color="000000" w:sz="4" w:space="0"/>
            </w:tcBorders>
            <w:shd w:val="clear" w:color="auto" w:fill="auto"/>
            <w:vAlign w:val="center"/>
          </w:tcPr>
          <w:p w14:paraId="07BDB4B0">
            <w:pPr>
              <w:jc w:val="center"/>
              <w:rPr>
                <w:rFonts w:hint="eastAsia" w:ascii="宋体" w:hAnsi="宋体" w:eastAsia="宋体" w:cs="宋体"/>
                <w:i w:val="0"/>
                <w:iCs w:val="0"/>
                <w:color w:val="000000"/>
                <w:sz w:val="20"/>
                <w:szCs w:val="20"/>
                <w:u w:val="none"/>
              </w:rPr>
            </w:pPr>
          </w:p>
        </w:tc>
        <w:tc>
          <w:tcPr>
            <w:tcW w:w="1785" w:type="dxa"/>
            <w:gridSpan w:val="2"/>
            <w:vMerge w:val="continue"/>
            <w:tcBorders>
              <w:top w:val="nil"/>
              <w:left w:val="single" w:color="000000" w:sz="4" w:space="0"/>
              <w:bottom w:val="nil"/>
              <w:right w:val="single" w:color="000000" w:sz="4" w:space="0"/>
            </w:tcBorders>
            <w:shd w:val="clear" w:color="auto" w:fill="auto"/>
            <w:vAlign w:val="center"/>
          </w:tcPr>
          <w:p w14:paraId="72704CD9">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EE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Z40*15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CE15F">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2F70C">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0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32.72 </w:t>
            </w:r>
          </w:p>
        </w:tc>
        <w:tc>
          <w:tcPr>
            <w:tcW w:w="1080" w:type="dxa"/>
            <w:tcBorders>
              <w:top w:val="nil"/>
              <w:left w:val="nil"/>
              <w:bottom w:val="nil"/>
              <w:right w:val="nil"/>
            </w:tcBorders>
            <w:shd w:val="clear" w:color="auto" w:fill="auto"/>
            <w:vAlign w:val="center"/>
          </w:tcPr>
          <w:p w14:paraId="1BD69C2F">
            <w:pPr>
              <w:rPr>
                <w:rFonts w:hint="eastAsia" w:ascii="宋体" w:hAnsi="宋体" w:eastAsia="宋体" w:cs="宋体"/>
                <w:i w:val="0"/>
                <w:iCs w:val="0"/>
                <w:color w:val="000000"/>
                <w:sz w:val="22"/>
                <w:szCs w:val="22"/>
                <w:u w:val="none"/>
              </w:rPr>
            </w:pPr>
          </w:p>
        </w:tc>
      </w:tr>
      <w:tr w14:paraId="1499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vMerge w:val="continue"/>
            <w:tcBorders>
              <w:top w:val="nil"/>
              <w:left w:val="single" w:color="000000" w:sz="4" w:space="0"/>
              <w:bottom w:val="nil"/>
              <w:right w:val="single" w:color="000000" w:sz="4" w:space="0"/>
            </w:tcBorders>
            <w:shd w:val="clear" w:color="auto" w:fill="auto"/>
            <w:vAlign w:val="center"/>
          </w:tcPr>
          <w:p w14:paraId="42BAA5AC">
            <w:pPr>
              <w:jc w:val="center"/>
              <w:rPr>
                <w:rFonts w:hint="eastAsia" w:ascii="宋体" w:hAnsi="宋体" w:eastAsia="宋体" w:cs="宋体"/>
                <w:i w:val="0"/>
                <w:iCs w:val="0"/>
                <w:color w:val="000000"/>
                <w:sz w:val="20"/>
                <w:szCs w:val="20"/>
                <w:u w:val="none"/>
              </w:rPr>
            </w:pPr>
          </w:p>
        </w:tc>
        <w:tc>
          <w:tcPr>
            <w:tcW w:w="1785" w:type="dxa"/>
            <w:gridSpan w:val="2"/>
            <w:vMerge w:val="continue"/>
            <w:tcBorders>
              <w:top w:val="nil"/>
              <w:left w:val="single" w:color="000000" w:sz="4" w:space="0"/>
              <w:bottom w:val="nil"/>
              <w:right w:val="single" w:color="000000" w:sz="4" w:space="0"/>
            </w:tcBorders>
            <w:shd w:val="clear" w:color="auto" w:fill="auto"/>
            <w:vAlign w:val="center"/>
          </w:tcPr>
          <w:p w14:paraId="3BB4D95B">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99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Z40*25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5B707">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E5C7B">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C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30.72 </w:t>
            </w:r>
          </w:p>
        </w:tc>
        <w:tc>
          <w:tcPr>
            <w:tcW w:w="1080" w:type="dxa"/>
            <w:tcBorders>
              <w:top w:val="nil"/>
              <w:left w:val="nil"/>
              <w:bottom w:val="nil"/>
              <w:right w:val="nil"/>
            </w:tcBorders>
            <w:shd w:val="clear" w:color="auto" w:fill="auto"/>
            <w:vAlign w:val="center"/>
          </w:tcPr>
          <w:p w14:paraId="0BC35758">
            <w:pPr>
              <w:rPr>
                <w:rFonts w:hint="eastAsia" w:ascii="宋体" w:hAnsi="宋体" w:eastAsia="宋体" w:cs="宋体"/>
                <w:i w:val="0"/>
                <w:iCs w:val="0"/>
                <w:color w:val="000000"/>
                <w:sz w:val="22"/>
                <w:szCs w:val="22"/>
                <w:u w:val="none"/>
              </w:rPr>
            </w:pPr>
          </w:p>
        </w:tc>
      </w:tr>
      <w:tr w14:paraId="397C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54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可调对接</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7B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产品代号</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F2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公称通经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C5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管子外径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FC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5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报价（元/个）</w:t>
            </w:r>
          </w:p>
        </w:tc>
        <w:tc>
          <w:tcPr>
            <w:tcW w:w="1080" w:type="dxa"/>
            <w:tcBorders>
              <w:top w:val="nil"/>
              <w:left w:val="nil"/>
              <w:bottom w:val="nil"/>
              <w:right w:val="nil"/>
            </w:tcBorders>
            <w:shd w:val="clear" w:color="auto" w:fill="auto"/>
            <w:vAlign w:val="center"/>
          </w:tcPr>
          <w:p w14:paraId="12F54621">
            <w:pPr>
              <w:rPr>
                <w:rFonts w:hint="eastAsia" w:ascii="宋体" w:hAnsi="宋体" w:eastAsia="宋体" w:cs="宋体"/>
                <w:i w:val="0"/>
                <w:iCs w:val="0"/>
                <w:color w:val="000000"/>
                <w:sz w:val="22"/>
                <w:szCs w:val="22"/>
                <w:u w:val="none"/>
              </w:rPr>
            </w:pPr>
          </w:p>
        </w:tc>
      </w:tr>
      <w:tr w14:paraId="19517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620" w:type="dxa"/>
            <w:gridSpan w:val="2"/>
            <w:tcBorders>
              <w:top w:val="single" w:color="000000" w:sz="4" w:space="0"/>
              <w:left w:val="single" w:color="000000" w:sz="4" w:space="0"/>
              <w:bottom w:val="nil"/>
              <w:right w:val="single" w:color="000000" w:sz="4" w:space="0"/>
            </w:tcBorders>
            <w:shd w:val="clear" w:color="auto" w:fill="auto"/>
            <w:vAlign w:val="center"/>
          </w:tcPr>
          <w:p w14:paraId="30F15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200660</wp:posOffset>
                  </wp:positionH>
                  <wp:positionV relativeFrom="paragraph">
                    <wp:posOffset>8890</wp:posOffset>
                  </wp:positionV>
                  <wp:extent cx="656590" cy="180975"/>
                  <wp:effectExtent l="0" t="0" r="10160" b="9525"/>
                  <wp:wrapNone/>
                  <wp:docPr id="6" name="图片_27"/>
                  <wp:cNvGraphicFramePr/>
                  <a:graphic xmlns:a="http://schemas.openxmlformats.org/drawingml/2006/main">
                    <a:graphicData uri="http://schemas.openxmlformats.org/drawingml/2006/picture">
                      <pic:pic xmlns:pic="http://schemas.openxmlformats.org/drawingml/2006/picture">
                        <pic:nvPicPr>
                          <pic:cNvPr id="6" name="图片_27"/>
                          <pic:cNvPicPr/>
                        </pic:nvPicPr>
                        <pic:blipFill>
                          <a:blip r:embed="rId7"/>
                          <a:stretch>
                            <a:fillRect/>
                          </a:stretch>
                        </pic:blipFill>
                        <pic:spPr>
                          <a:xfrm>
                            <a:off x="0" y="0"/>
                            <a:ext cx="656590" cy="180975"/>
                          </a:xfrm>
                          <a:prstGeom prst="rect">
                            <a:avLst/>
                          </a:prstGeom>
                          <a:noFill/>
                          <a:ln>
                            <a:noFill/>
                          </a:ln>
                        </pic:spPr>
                      </pic:pic>
                    </a:graphicData>
                  </a:graphic>
                </wp:anchor>
              </w:drawing>
            </w:r>
          </w:p>
        </w:tc>
        <w:tc>
          <w:tcPr>
            <w:tcW w:w="1785" w:type="dxa"/>
            <w:gridSpan w:val="2"/>
            <w:tcBorders>
              <w:top w:val="single" w:color="000000" w:sz="4" w:space="0"/>
              <w:left w:val="single" w:color="000000" w:sz="4" w:space="0"/>
              <w:bottom w:val="nil"/>
              <w:right w:val="single" w:color="000000" w:sz="4" w:space="0"/>
            </w:tcBorders>
            <w:shd w:val="clear" w:color="auto" w:fill="auto"/>
            <w:vAlign w:val="center"/>
          </w:tcPr>
          <w:p w14:paraId="16E03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KC</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1A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KT15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2F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8E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0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23.70 </w:t>
            </w:r>
          </w:p>
        </w:tc>
        <w:tc>
          <w:tcPr>
            <w:tcW w:w="1080" w:type="dxa"/>
            <w:tcBorders>
              <w:top w:val="nil"/>
              <w:left w:val="nil"/>
              <w:bottom w:val="nil"/>
              <w:right w:val="nil"/>
            </w:tcBorders>
            <w:shd w:val="clear" w:color="auto" w:fill="auto"/>
            <w:vAlign w:val="center"/>
          </w:tcPr>
          <w:p w14:paraId="08BFBCDF">
            <w:pPr>
              <w:rPr>
                <w:rFonts w:hint="eastAsia" w:ascii="宋体" w:hAnsi="宋体" w:eastAsia="宋体" w:cs="宋体"/>
                <w:i w:val="0"/>
                <w:iCs w:val="0"/>
                <w:color w:val="000000"/>
                <w:sz w:val="22"/>
                <w:szCs w:val="22"/>
                <w:u w:val="none"/>
              </w:rPr>
            </w:pPr>
          </w:p>
        </w:tc>
      </w:tr>
      <w:tr w14:paraId="20AD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58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A型90°弯头</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AB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产品代号</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6C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公称通经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E7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管子外径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A6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A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报价（元/个）</w:t>
            </w:r>
          </w:p>
        </w:tc>
        <w:tc>
          <w:tcPr>
            <w:tcW w:w="1080" w:type="dxa"/>
            <w:tcBorders>
              <w:top w:val="nil"/>
              <w:left w:val="nil"/>
              <w:bottom w:val="nil"/>
              <w:right w:val="nil"/>
            </w:tcBorders>
            <w:shd w:val="clear" w:color="auto" w:fill="auto"/>
            <w:vAlign w:val="center"/>
          </w:tcPr>
          <w:p w14:paraId="105C85E7">
            <w:pPr>
              <w:rPr>
                <w:rFonts w:hint="eastAsia" w:ascii="宋体" w:hAnsi="宋体" w:eastAsia="宋体" w:cs="宋体"/>
                <w:i w:val="0"/>
                <w:iCs w:val="0"/>
                <w:color w:val="000000"/>
                <w:sz w:val="22"/>
                <w:szCs w:val="22"/>
                <w:u w:val="none"/>
              </w:rPr>
            </w:pPr>
          </w:p>
        </w:tc>
      </w:tr>
      <w:tr w14:paraId="360A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62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5731A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163195</wp:posOffset>
                  </wp:positionH>
                  <wp:positionV relativeFrom="paragraph">
                    <wp:posOffset>469900</wp:posOffset>
                  </wp:positionV>
                  <wp:extent cx="571500" cy="581025"/>
                  <wp:effectExtent l="0" t="0" r="0" b="9525"/>
                  <wp:wrapNone/>
                  <wp:docPr id="1" name="图片_28"/>
                  <wp:cNvGraphicFramePr/>
                  <a:graphic xmlns:a="http://schemas.openxmlformats.org/drawingml/2006/main">
                    <a:graphicData uri="http://schemas.openxmlformats.org/drawingml/2006/picture">
                      <pic:pic xmlns:pic="http://schemas.openxmlformats.org/drawingml/2006/picture">
                        <pic:nvPicPr>
                          <pic:cNvPr id="1" name="图片_28"/>
                          <pic:cNvPicPr/>
                        </pic:nvPicPr>
                        <pic:blipFill>
                          <a:blip r:embed="rId8"/>
                          <a:stretch>
                            <a:fillRect/>
                          </a:stretch>
                        </pic:blipFill>
                        <pic:spPr>
                          <a:xfrm>
                            <a:off x="0" y="0"/>
                            <a:ext cx="571500" cy="581025"/>
                          </a:xfrm>
                          <a:prstGeom prst="rect">
                            <a:avLst/>
                          </a:prstGeom>
                          <a:noFill/>
                          <a:ln>
                            <a:noFill/>
                          </a:ln>
                        </pic:spPr>
                      </pic:pic>
                    </a:graphicData>
                  </a:graphic>
                </wp:anchor>
              </w:drawing>
            </w:r>
          </w:p>
        </w:tc>
        <w:tc>
          <w:tcPr>
            <w:tcW w:w="1785"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2287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90E(A)</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36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DF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AE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6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25.98 </w:t>
            </w:r>
          </w:p>
        </w:tc>
        <w:tc>
          <w:tcPr>
            <w:tcW w:w="1080" w:type="dxa"/>
            <w:tcBorders>
              <w:top w:val="nil"/>
              <w:left w:val="nil"/>
              <w:bottom w:val="nil"/>
              <w:right w:val="nil"/>
            </w:tcBorders>
            <w:shd w:val="clear" w:color="auto" w:fill="auto"/>
            <w:vAlign w:val="center"/>
          </w:tcPr>
          <w:p w14:paraId="15475B92">
            <w:pPr>
              <w:rPr>
                <w:rFonts w:hint="eastAsia" w:ascii="宋体" w:hAnsi="宋体" w:eastAsia="宋体" w:cs="宋体"/>
                <w:i w:val="0"/>
                <w:iCs w:val="0"/>
                <w:color w:val="000000"/>
                <w:sz w:val="22"/>
                <w:szCs w:val="22"/>
                <w:u w:val="none"/>
              </w:rPr>
            </w:pPr>
          </w:p>
        </w:tc>
      </w:tr>
      <w:tr w14:paraId="04C3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27B452D">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A2E4EEB">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F5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14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56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8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36.74 </w:t>
            </w:r>
          </w:p>
        </w:tc>
        <w:tc>
          <w:tcPr>
            <w:tcW w:w="1080" w:type="dxa"/>
            <w:tcBorders>
              <w:top w:val="nil"/>
              <w:left w:val="nil"/>
              <w:bottom w:val="nil"/>
              <w:right w:val="nil"/>
            </w:tcBorders>
            <w:shd w:val="clear" w:color="auto" w:fill="auto"/>
            <w:vAlign w:val="center"/>
          </w:tcPr>
          <w:p w14:paraId="368F91A9">
            <w:pPr>
              <w:rPr>
                <w:rFonts w:hint="eastAsia" w:ascii="宋体" w:hAnsi="宋体" w:eastAsia="宋体" w:cs="宋体"/>
                <w:i w:val="0"/>
                <w:iCs w:val="0"/>
                <w:color w:val="000000"/>
                <w:sz w:val="22"/>
                <w:szCs w:val="22"/>
                <w:u w:val="none"/>
              </w:rPr>
            </w:pPr>
          </w:p>
        </w:tc>
      </w:tr>
      <w:tr w14:paraId="5291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B6F8C4D">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915DD9A">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D9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J40</w:t>
            </w:r>
          </w:p>
        </w:tc>
        <w:tc>
          <w:tcPr>
            <w:tcW w:w="1335" w:type="dxa"/>
            <w:gridSpan w:val="2"/>
            <w:tcBorders>
              <w:top w:val="nil"/>
              <w:left w:val="single" w:color="000000" w:sz="4" w:space="0"/>
              <w:bottom w:val="single" w:color="000000" w:sz="4" w:space="0"/>
              <w:right w:val="single" w:color="000000" w:sz="4" w:space="0"/>
            </w:tcBorders>
            <w:shd w:val="clear" w:color="auto" w:fill="auto"/>
            <w:vAlign w:val="center"/>
          </w:tcPr>
          <w:p w14:paraId="20FCC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335" w:type="dxa"/>
            <w:gridSpan w:val="2"/>
            <w:tcBorders>
              <w:top w:val="nil"/>
              <w:left w:val="single" w:color="000000" w:sz="4" w:space="0"/>
              <w:bottom w:val="single" w:color="000000" w:sz="4" w:space="0"/>
              <w:right w:val="single" w:color="000000" w:sz="4" w:space="0"/>
            </w:tcBorders>
            <w:shd w:val="clear" w:color="auto" w:fill="auto"/>
            <w:vAlign w:val="center"/>
          </w:tcPr>
          <w:p w14:paraId="162CC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6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47.18 </w:t>
            </w:r>
          </w:p>
        </w:tc>
        <w:tc>
          <w:tcPr>
            <w:tcW w:w="1080" w:type="dxa"/>
            <w:tcBorders>
              <w:top w:val="nil"/>
              <w:left w:val="nil"/>
              <w:bottom w:val="nil"/>
              <w:right w:val="nil"/>
            </w:tcBorders>
            <w:shd w:val="clear" w:color="auto" w:fill="auto"/>
            <w:vAlign w:val="center"/>
          </w:tcPr>
          <w:p w14:paraId="0C90CE0C">
            <w:pPr>
              <w:rPr>
                <w:rFonts w:hint="eastAsia" w:ascii="宋体" w:hAnsi="宋体" w:eastAsia="宋体" w:cs="宋体"/>
                <w:i w:val="0"/>
                <w:iCs w:val="0"/>
                <w:color w:val="000000"/>
                <w:sz w:val="22"/>
                <w:szCs w:val="22"/>
                <w:u w:val="none"/>
              </w:rPr>
            </w:pPr>
          </w:p>
        </w:tc>
      </w:tr>
      <w:tr w14:paraId="2AD4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2C64277">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C8BDEDB">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E3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SJ40*15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2076D">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9CB57">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1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39.38 </w:t>
            </w:r>
          </w:p>
        </w:tc>
        <w:tc>
          <w:tcPr>
            <w:tcW w:w="1080" w:type="dxa"/>
            <w:tcBorders>
              <w:top w:val="nil"/>
              <w:left w:val="nil"/>
              <w:bottom w:val="nil"/>
              <w:right w:val="nil"/>
            </w:tcBorders>
            <w:shd w:val="clear" w:color="auto" w:fill="auto"/>
            <w:vAlign w:val="center"/>
          </w:tcPr>
          <w:p w14:paraId="2188B324">
            <w:pPr>
              <w:rPr>
                <w:rFonts w:hint="eastAsia" w:ascii="宋体" w:hAnsi="宋体" w:eastAsia="宋体" w:cs="宋体"/>
                <w:i w:val="0"/>
                <w:iCs w:val="0"/>
                <w:color w:val="000000"/>
                <w:sz w:val="22"/>
                <w:szCs w:val="22"/>
                <w:u w:val="none"/>
              </w:rPr>
            </w:pPr>
          </w:p>
        </w:tc>
      </w:tr>
      <w:tr w14:paraId="0D46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278401C">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5781CD3">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C4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SJ40*25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E1800">
            <w:pPr>
              <w:jc w:val="center"/>
              <w:rPr>
                <w:rFonts w:hint="eastAsia" w:ascii="宋体" w:hAnsi="宋体" w:eastAsia="宋体" w:cs="宋体"/>
                <w:i w:val="0"/>
                <w:iCs w:val="0"/>
                <w:color w:val="000000"/>
                <w:sz w:val="22"/>
                <w:szCs w:val="22"/>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6DCEE">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2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39.38 </w:t>
            </w:r>
          </w:p>
        </w:tc>
        <w:tc>
          <w:tcPr>
            <w:tcW w:w="1080" w:type="dxa"/>
            <w:tcBorders>
              <w:top w:val="nil"/>
              <w:left w:val="nil"/>
              <w:bottom w:val="nil"/>
              <w:right w:val="nil"/>
            </w:tcBorders>
            <w:shd w:val="clear" w:color="auto" w:fill="auto"/>
            <w:vAlign w:val="center"/>
          </w:tcPr>
          <w:p w14:paraId="298B224A">
            <w:pPr>
              <w:rPr>
                <w:rFonts w:hint="eastAsia" w:ascii="宋体" w:hAnsi="宋体" w:eastAsia="宋体" w:cs="宋体"/>
                <w:i w:val="0"/>
                <w:iCs w:val="0"/>
                <w:color w:val="000000"/>
                <w:sz w:val="22"/>
                <w:szCs w:val="22"/>
                <w:u w:val="none"/>
              </w:rPr>
            </w:pPr>
          </w:p>
        </w:tc>
      </w:tr>
      <w:tr w14:paraId="0091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A4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B型90°弯头</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09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产品代号</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F2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公称通经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FD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管子外径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41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0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报价（元/个）</w:t>
            </w:r>
          </w:p>
        </w:tc>
        <w:tc>
          <w:tcPr>
            <w:tcW w:w="1080" w:type="dxa"/>
            <w:tcBorders>
              <w:top w:val="nil"/>
              <w:left w:val="nil"/>
              <w:bottom w:val="nil"/>
              <w:right w:val="nil"/>
            </w:tcBorders>
            <w:shd w:val="clear" w:color="auto" w:fill="auto"/>
            <w:vAlign w:val="center"/>
          </w:tcPr>
          <w:p w14:paraId="3A6C7DF1">
            <w:pPr>
              <w:rPr>
                <w:rFonts w:hint="eastAsia" w:ascii="宋体" w:hAnsi="宋体" w:eastAsia="宋体" w:cs="宋体"/>
                <w:i w:val="0"/>
                <w:iCs w:val="0"/>
                <w:color w:val="000000"/>
                <w:sz w:val="22"/>
                <w:szCs w:val="22"/>
                <w:u w:val="none"/>
              </w:rPr>
            </w:pPr>
          </w:p>
        </w:tc>
      </w:tr>
      <w:tr w14:paraId="09B0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tcBorders>
              <w:top w:val="single" w:color="000000" w:sz="4" w:space="0"/>
              <w:left w:val="single" w:color="000000" w:sz="4" w:space="0"/>
              <w:bottom w:val="nil"/>
              <w:right w:val="single" w:color="000000" w:sz="4" w:space="0"/>
            </w:tcBorders>
            <w:shd w:val="clear" w:color="auto" w:fill="auto"/>
            <w:vAlign w:val="center"/>
          </w:tcPr>
          <w:p w14:paraId="1D2AE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363855</wp:posOffset>
                  </wp:positionH>
                  <wp:positionV relativeFrom="paragraph">
                    <wp:posOffset>56515</wp:posOffset>
                  </wp:positionV>
                  <wp:extent cx="194945" cy="248285"/>
                  <wp:effectExtent l="0" t="0" r="14605" b="18415"/>
                  <wp:wrapNone/>
                  <wp:docPr id="2" name="图片_30"/>
                  <wp:cNvGraphicFramePr/>
                  <a:graphic xmlns:a="http://schemas.openxmlformats.org/drawingml/2006/main">
                    <a:graphicData uri="http://schemas.openxmlformats.org/drawingml/2006/picture">
                      <pic:pic xmlns:pic="http://schemas.openxmlformats.org/drawingml/2006/picture">
                        <pic:nvPicPr>
                          <pic:cNvPr id="2" name="图片_30"/>
                          <pic:cNvPicPr/>
                        </pic:nvPicPr>
                        <pic:blipFill>
                          <a:blip r:embed="rId9"/>
                          <a:stretch>
                            <a:fillRect/>
                          </a:stretch>
                        </pic:blipFill>
                        <pic:spPr>
                          <a:xfrm>
                            <a:off x="0" y="0"/>
                            <a:ext cx="194945" cy="248285"/>
                          </a:xfrm>
                          <a:prstGeom prst="rect">
                            <a:avLst/>
                          </a:prstGeom>
                          <a:noFill/>
                          <a:ln>
                            <a:noFill/>
                          </a:ln>
                        </pic:spPr>
                      </pic:pic>
                    </a:graphicData>
                  </a:graphic>
                </wp:anchor>
              </w:drawing>
            </w:r>
          </w:p>
        </w:tc>
        <w:tc>
          <w:tcPr>
            <w:tcW w:w="1785" w:type="dxa"/>
            <w:gridSpan w:val="2"/>
            <w:tcBorders>
              <w:top w:val="single" w:color="000000" w:sz="4" w:space="0"/>
              <w:left w:val="single" w:color="000000" w:sz="4" w:space="0"/>
              <w:bottom w:val="nil"/>
              <w:right w:val="single" w:color="000000" w:sz="4" w:space="0"/>
            </w:tcBorders>
            <w:shd w:val="clear" w:color="auto" w:fill="auto"/>
            <w:vAlign w:val="center"/>
          </w:tcPr>
          <w:p w14:paraId="723F0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90E(B)</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04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28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2F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F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23.98 </w:t>
            </w:r>
          </w:p>
        </w:tc>
        <w:tc>
          <w:tcPr>
            <w:tcW w:w="1080" w:type="dxa"/>
            <w:tcBorders>
              <w:top w:val="nil"/>
              <w:left w:val="nil"/>
              <w:bottom w:val="nil"/>
              <w:right w:val="nil"/>
            </w:tcBorders>
            <w:shd w:val="clear" w:color="auto" w:fill="auto"/>
            <w:vAlign w:val="center"/>
          </w:tcPr>
          <w:p w14:paraId="78CB0E8C">
            <w:pPr>
              <w:rPr>
                <w:rFonts w:hint="eastAsia" w:ascii="宋体" w:hAnsi="宋体" w:eastAsia="宋体" w:cs="宋体"/>
                <w:i w:val="0"/>
                <w:iCs w:val="0"/>
                <w:color w:val="000000"/>
                <w:sz w:val="22"/>
                <w:szCs w:val="22"/>
                <w:u w:val="none"/>
              </w:rPr>
            </w:pPr>
          </w:p>
        </w:tc>
      </w:tr>
      <w:tr w14:paraId="4347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AE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等径三通</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F7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产品代号</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18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公称通经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84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管子外径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6A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E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报价（元/个）</w:t>
            </w:r>
          </w:p>
        </w:tc>
        <w:tc>
          <w:tcPr>
            <w:tcW w:w="1080" w:type="dxa"/>
            <w:tcBorders>
              <w:top w:val="nil"/>
              <w:left w:val="nil"/>
              <w:bottom w:val="nil"/>
              <w:right w:val="nil"/>
            </w:tcBorders>
            <w:shd w:val="clear" w:color="auto" w:fill="auto"/>
            <w:vAlign w:val="center"/>
          </w:tcPr>
          <w:p w14:paraId="42AD3C72">
            <w:pPr>
              <w:rPr>
                <w:rFonts w:hint="eastAsia" w:ascii="宋体" w:hAnsi="宋体" w:eastAsia="宋体" w:cs="宋体"/>
                <w:i w:val="0"/>
                <w:iCs w:val="0"/>
                <w:color w:val="000000"/>
                <w:sz w:val="22"/>
                <w:szCs w:val="22"/>
                <w:u w:val="none"/>
              </w:rPr>
            </w:pPr>
          </w:p>
        </w:tc>
      </w:tr>
      <w:tr w14:paraId="4FFF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58C19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238760</wp:posOffset>
                  </wp:positionH>
                  <wp:positionV relativeFrom="paragraph">
                    <wp:posOffset>133350</wp:posOffset>
                  </wp:positionV>
                  <wp:extent cx="283210" cy="495300"/>
                  <wp:effectExtent l="0" t="0" r="2540" b="0"/>
                  <wp:wrapNone/>
                  <wp:docPr id="8" name="图片_35"/>
                  <wp:cNvGraphicFramePr/>
                  <a:graphic xmlns:a="http://schemas.openxmlformats.org/drawingml/2006/main">
                    <a:graphicData uri="http://schemas.openxmlformats.org/drawingml/2006/picture">
                      <pic:pic xmlns:pic="http://schemas.openxmlformats.org/drawingml/2006/picture">
                        <pic:nvPicPr>
                          <pic:cNvPr id="8" name="图片_35"/>
                          <pic:cNvPicPr/>
                        </pic:nvPicPr>
                        <pic:blipFill>
                          <a:blip r:embed="rId10"/>
                          <a:stretch>
                            <a:fillRect/>
                          </a:stretch>
                        </pic:blipFill>
                        <pic:spPr>
                          <a:xfrm>
                            <a:off x="0" y="0"/>
                            <a:ext cx="283210" cy="495300"/>
                          </a:xfrm>
                          <a:prstGeom prst="rect">
                            <a:avLst/>
                          </a:prstGeom>
                          <a:noFill/>
                          <a:ln>
                            <a:noFill/>
                          </a:ln>
                        </pic:spPr>
                      </pic:pic>
                    </a:graphicData>
                  </a:graphic>
                </wp:anchor>
              </w:drawing>
            </w:r>
          </w:p>
        </w:tc>
        <w:tc>
          <w:tcPr>
            <w:tcW w:w="1785"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B1E2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ED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T15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E5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C5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1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28.05 </w:t>
            </w:r>
          </w:p>
        </w:tc>
        <w:tc>
          <w:tcPr>
            <w:tcW w:w="1080" w:type="dxa"/>
            <w:tcBorders>
              <w:top w:val="nil"/>
              <w:left w:val="nil"/>
              <w:bottom w:val="nil"/>
              <w:right w:val="nil"/>
            </w:tcBorders>
            <w:shd w:val="clear" w:color="auto" w:fill="auto"/>
            <w:vAlign w:val="center"/>
          </w:tcPr>
          <w:p w14:paraId="4333F4A5">
            <w:pPr>
              <w:rPr>
                <w:rFonts w:hint="eastAsia" w:ascii="宋体" w:hAnsi="宋体" w:eastAsia="宋体" w:cs="宋体"/>
                <w:i w:val="0"/>
                <w:iCs w:val="0"/>
                <w:color w:val="000000"/>
                <w:sz w:val="22"/>
                <w:szCs w:val="22"/>
                <w:u w:val="none"/>
              </w:rPr>
            </w:pPr>
          </w:p>
        </w:tc>
      </w:tr>
      <w:tr w14:paraId="3E3B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0D89122">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1B97DE5">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63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91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B6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8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34.00 </w:t>
            </w:r>
          </w:p>
        </w:tc>
        <w:tc>
          <w:tcPr>
            <w:tcW w:w="1080" w:type="dxa"/>
            <w:tcBorders>
              <w:top w:val="nil"/>
              <w:left w:val="nil"/>
              <w:bottom w:val="nil"/>
              <w:right w:val="nil"/>
            </w:tcBorders>
            <w:shd w:val="clear" w:color="auto" w:fill="auto"/>
            <w:vAlign w:val="center"/>
          </w:tcPr>
          <w:p w14:paraId="02E23883">
            <w:pPr>
              <w:rPr>
                <w:rFonts w:hint="eastAsia" w:ascii="宋体" w:hAnsi="宋体" w:eastAsia="宋体" w:cs="宋体"/>
                <w:i w:val="0"/>
                <w:iCs w:val="0"/>
                <w:color w:val="000000"/>
                <w:sz w:val="22"/>
                <w:szCs w:val="22"/>
                <w:u w:val="none"/>
              </w:rPr>
            </w:pPr>
          </w:p>
        </w:tc>
      </w:tr>
      <w:tr w14:paraId="3B08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268C5F6">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00EA52A">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E1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T40</w:t>
            </w:r>
          </w:p>
        </w:tc>
        <w:tc>
          <w:tcPr>
            <w:tcW w:w="1335" w:type="dxa"/>
            <w:gridSpan w:val="2"/>
            <w:tcBorders>
              <w:top w:val="nil"/>
              <w:left w:val="single" w:color="000000" w:sz="4" w:space="0"/>
              <w:bottom w:val="single" w:color="000000" w:sz="4" w:space="0"/>
              <w:right w:val="single" w:color="000000" w:sz="4" w:space="0"/>
            </w:tcBorders>
            <w:shd w:val="clear" w:color="auto" w:fill="auto"/>
            <w:vAlign w:val="center"/>
          </w:tcPr>
          <w:p w14:paraId="7BE91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335" w:type="dxa"/>
            <w:gridSpan w:val="2"/>
            <w:tcBorders>
              <w:top w:val="nil"/>
              <w:left w:val="single" w:color="000000" w:sz="4" w:space="0"/>
              <w:bottom w:val="single" w:color="000000" w:sz="4" w:space="0"/>
              <w:right w:val="single" w:color="000000" w:sz="4" w:space="0"/>
            </w:tcBorders>
            <w:shd w:val="clear" w:color="auto" w:fill="auto"/>
            <w:vAlign w:val="center"/>
          </w:tcPr>
          <w:p w14:paraId="352D5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2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42.48 </w:t>
            </w:r>
          </w:p>
        </w:tc>
        <w:tc>
          <w:tcPr>
            <w:tcW w:w="1080" w:type="dxa"/>
            <w:tcBorders>
              <w:top w:val="nil"/>
              <w:left w:val="nil"/>
              <w:bottom w:val="nil"/>
              <w:right w:val="nil"/>
            </w:tcBorders>
            <w:shd w:val="clear" w:color="auto" w:fill="auto"/>
            <w:vAlign w:val="center"/>
          </w:tcPr>
          <w:p w14:paraId="058AD206">
            <w:pPr>
              <w:rPr>
                <w:rFonts w:hint="eastAsia" w:ascii="宋体" w:hAnsi="宋体" w:eastAsia="宋体" w:cs="宋体"/>
                <w:i w:val="0"/>
                <w:iCs w:val="0"/>
                <w:color w:val="000000"/>
                <w:sz w:val="22"/>
                <w:szCs w:val="22"/>
                <w:u w:val="none"/>
              </w:rPr>
            </w:pPr>
          </w:p>
        </w:tc>
      </w:tr>
      <w:tr w14:paraId="4DA1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F1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异径三通</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3B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产品代号</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8A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公称通经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1C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管子外径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95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F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报价（元/个）</w:t>
            </w:r>
          </w:p>
        </w:tc>
        <w:tc>
          <w:tcPr>
            <w:tcW w:w="1080" w:type="dxa"/>
            <w:tcBorders>
              <w:top w:val="nil"/>
              <w:left w:val="nil"/>
              <w:bottom w:val="nil"/>
              <w:right w:val="nil"/>
            </w:tcBorders>
            <w:shd w:val="clear" w:color="auto" w:fill="auto"/>
            <w:vAlign w:val="center"/>
          </w:tcPr>
          <w:p w14:paraId="3451988A">
            <w:pPr>
              <w:rPr>
                <w:rFonts w:hint="eastAsia" w:ascii="宋体" w:hAnsi="宋体" w:eastAsia="宋体" w:cs="宋体"/>
                <w:i w:val="0"/>
                <w:iCs w:val="0"/>
                <w:color w:val="000000"/>
                <w:sz w:val="22"/>
                <w:szCs w:val="22"/>
                <w:u w:val="none"/>
              </w:rPr>
            </w:pPr>
          </w:p>
        </w:tc>
      </w:tr>
      <w:tr w14:paraId="2277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620" w:type="dxa"/>
            <w:gridSpan w:val="2"/>
            <w:vMerge w:val="restart"/>
            <w:tcBorders>
              <w:top w:val="nil"/>
              <w:left w:val="single" w:color="000000" w:sz="4" w:space="0"/>
              <w:bottom w:val="nil"/>
              <w:right w:val="single" w:color="000000" w:sz="4" w:space="0"/>
            </w:tcBorders>
            <w:shd w:val="clear" w:color="auto" w:fill="auto"/>
            <w:vAlign w:val="center"/>
          </w:tcPr>
          <w:p w14:paraId="3D4C8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356870</wp:posOffset>
                  </wp:positionH>
                  <wp:positionV relativeFrom="paragraph">
                    <wp:posOffset>58420</wp:posOffset>
                  </wp:positionV>
                  <wp:extent cx="250825" cy="473710"/>
                  <wp:effectExtent l="0" t="0" r="15875" b="2540"/>
                  <wp:wrapNone/>
                  <wp:docPr id="7" name="图片_36"/>
                  <wp:cNvGraphicFramePr/>
                  <a:graphic xmlns:a="http://schemas.openxmlformats.org/drawingml/2006/main">
                    <a:graphicData uri="http://schemas.openxmlformats.org/drawingml/2006/picture">
                      <pic:pic xmlns:pic="http://schemas.openxmlformats.org/drawingml/2006/picture">
                        <pic:nvPicPr>
                          <pic:cNvPr id="7" name="图片_36"/>
                          <pic:cNvPicPr/>
                        </pic:nvPicPr>
                        <pic:blipFill>
                          <a:blip r:embed="rId11"/>
                          <a:stretch>
                            <a:fillRect/>
                          </a:stretch>
                        </pic:blipFill>
                        <pic:spPr>
                          <a:xfrm>
                            <a:off x="0" y="0"/>
                            <a:ext cx="250825" cy="473710"/>
                          </a:xfrm>
                          <a:prstGeom prst="rect">
                            <a:avLst/>
                          </a:prstGeom>
                          <a:noFill/>
                          <a:ln>
                            <a:noFill/>
                          </a:ln>
                        </pic:spPr>
                      </pic:pic>
                    </a:graphicData>
                  </a:graphic>
                </wp:anchor>
              </w:drawing>
            </w:r>
          </w:p>
        </w:tc>
        <w:tc>
          <w:tcPr>
            <w:tcW w:w="1785" w:type="dxa"/>
            <w:gridSpan w:val="2"/>
            <w:vMerge w:val="restart"/>
            <w:tcBorders>
              <w:top w:val="nil"/>
              <w:left w:val="single" w:color="000000" w:sz="4" w:space="0"/>
              <w:bottom w:val="nil"/>
              <w:right w:val="single" w:color="000000" w:sz="4" w:space="0"/>
            </w:tcBorders>
            <w:shd w:val="clear" w:color="auto" w:fill="auto"/>
            <w:vAlign w:val="center"/>
          </w:tcPr>
          <w:p w14:paraId="7BAD3EE9">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B9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T25×15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79957">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9B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1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28.62 </w:t>
            </w:r>
          </w:p>
        </w:tc>
        <w:tc>
          <w:tcPr>
            <w:tcW w:w="1080" w:type="dxa"/>
            <w:tcBorders>
              <w:top w:val="nil"/>
              <w:left w:val="nil"/>
              <w:bottom w:val="nil"/>
              <w:right w:val="nil"/>
            </w:tcBorders>
            <w:shd w:val="clear" w:color="auto" w:fill="auto"/>
            <w:vAlign w:val="center"/>
          </w:tcPr>
          <w:p w14:paraId="7E9D3F3B">
            <w:pPr>
              <w:rPr>
                <w:rFonts w:hint="eastAsia" w:ascii="宋体" w:hAnsi="宋体" w:eastAsia="宋体" w:cs="宋体"/>
                <w:i w:val="0"/>
                <w:iCs w:val="0"/>
                <w:color w:val="000000"/>
                <w:sz w:val="22"/>
                <w:szCs w:val="22"/>
                <w:u w:val="none"/>
              </w:rPr>
            </w:pPr>
          </w:p>
        </w:tc>
      </w:tr>
      <w:tr w14:paraId="5BBE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620" w:type="dxa"/>
            <w:gridSpan w:val="2"/>
            <w:vMerge w:val="continue"/>
            <w:tcBorders>
              <w:top w:val="nil"/>
              <w:left w:val="single" w:color="000000" w:sz="4" w:space="0"/>
              <w:bottom w:val="nil"/>
              <w:right w:val="single" w:color="000000" w:sz="4" w:space="0"/>
            </w:tcBorders>
            <w:shd w:val="clear" w:color="auto" w:fill="auto"/>
            <w:vAlign w:val="center"/>
          </w:tcPr>
          <w:p w14:paraId="2718BA10">
            <w:pPr>
              <w:jc w:val="center"/>
              <w:rPr>
                <w:rFonts w:hint="eastAsia" w:ascii="宋体" w:hAnsi="宋体" w:eastAsia="宋体" w:cs="宋体"/>
                <w:i w:val="0"/>
                <w:iCs w:val="0"/>
                <w:color w:val="000000"/>
                <w:sz w:val="20"/>
                <w:szCs w:val="20"/>
                <w:u w:val="none"/>
              </w:rPr>
            </w:pPr>
          </w:p>
        </w:tc>
        <w:tc>
          <w:tcPr>
            <w:tcW w:w="1785" w:type="dxa"/>
            <w:gridSpan w:val="2"/>
            <w:vMerge w:val="continue"/>
            <w:tcBorders>
              <w:top w:val="nil"/>
              <w:left w:val="single" w:color="000000" w:sz="4" w:space="0"/>
              <w:bottom w:val="nil"/>
              <w:right w:val="single" w:color="000000" w:sz="4" w:space="0"/>
            </w:tcBorders>
            <w:shd w:val="clear" w:color="auto" w:fill="auto"/>
            <w:vAlign w:val="center"/>
          </w:tcPr>
          <w:p w14:paraId="10E5205E">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F1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ST40*25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7010B">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A687C">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A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42.58 </w:t>
            </w:r>
          </w:p>
        </w:tc>
        <w:tc>
          <w:tcPr>
            <w:tcW w:w="1080" w:type="dxa"/>
            <w:tcBorders>
              <w:top w:val="nil"/>
              <w:left w:val="nil"/>
              <w:bottom w:val="nil"/>
              <w:right w:val="nil"/>
            </w:tcBorders>
            <w:shd w:val="clear" w:color="auto" w:fill="auto"/>
            <w:vAlign w:val="center"/>
          </w:tcPr>
          <w:p w14:paraId="11BCDB31">
            <w:pPr>
              <w:rPr>
                <w:rFonts w:hint="eastAsia" w:ascii="宋体" w:hAnsi="宋体" w:eastAsia="宋体" w:cs="宋体"/>
                <w:i w:val="0"/>
                <w:iCs w:val="0"/>
                <w:color w:val="000000"/>
                <w:sz w:val="22"/>
                <w:szCs w:val="22"/>
                <w:u w:val="none"/>
              </w:rPr>
            </w:pPr>
          </w:p>
        </w:tc>
      </w:tr>
      <w:tr w14:paraId="2296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vMerge w:val="continue"/>
            <w:tcBorders>
              <w:top w:val="nil"/>
              <w:left w:val="single" w:color="000000" w:sz="4" w:space="0"/>
              <w:bottom w:val="nil"/>
              <w:right w:val="single" w:color="000000" w:sz="4" w:space="0"/>
            </w:tcBorders>
            <w:shd w:val="clear" w:color="auto" w:fill="auto"/>
            <w:vAlign w:val="center"/>
          </w:tcPr>
          <w:p w14:paraId="15E3A5D2">
            <w:pPr>
              <w:jc w:val="center"/>
              <w:rPr>
                <w:rFonts w:hint="eastAsia" w:ascii="宋体" w:hAnsi="宋体" w:eastAsia="宋体" w:cs="宋体"/>
                <w:i w:val="0"/>
                <w:iCs w:val="0"/>
                <w:color w:val="000000"/>
                <w:sz w:val="20"/>
                <w:szCs w:val="20"/>
                <w:u w:val="none"/>
              </w:rPr>
            </w:pPr>
          </w:p>
        </w:tc>
        <w:tc>
          <w:tcPr>
            <w:tcW w:w="1785" w:type="dxa"/>
            <w:gridSpan w:val="2"/>
            <w:vMerge w:val="continue"/>
            <w:tcBorders>
              <w:top w:val="nil"/>
              <w:left w:val="single" w:color="000000" w:sz="4" w:space="0"/>
              <w:bottom w:val="nil"/>
              <w:right w:val="single" w:color="000000" w:sz="4" w:space="0"/>
            </w:tcBorders>
            <w:shd w:val="clear" w:color="auto" w:fill="auto"/>
            <w:vAlign w:val="center"/>
          </w:tcPr>
          <w:p w14:paraId="589ADAC0">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31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T40×15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CFEE5">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085C4">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2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38.58 </w:t>
            </w:r>
          </w:p>
        </w:tc>
        <w:tc>
          <w:tcPr>
            <w:tcW w:w="1080" w:type="dxa"/>
            <w:tcBorders>
              <w:top w:val="nil"/>
              <w:left w:val="nil"/>
              <w:bottom w:val="nil"/>
              <w:right w:val="nil"/>
            </w:tcBorders>
            <w:shd w:val="clear" w:color="auto" w:fill="auto"/>
            <w:vAlign w:val="center"/>
          </w:tcPr>
          <w:p w14:paraId="7C3C4423">
            <w:pPr>
              <w:rPr>
                <w:rFonts w:hint="eastAsia" w:ascii="宋体" w:hAnsi="宋体" w:eastAsia="宋体" w:cs="宋体"/>
                <w:i w:val="0"/>
                <w:iCs w:val="0"/>
                <w:color w:val="000000"/>
                <w:sz w:val="22"/>
                <w:szCs w:val="22"/>
                <w:u w:val="none"/>
              </w:rPr>
            </w:pPr>
          </w:p>
        </w:tc>
      </w:tr>
      <w:tr w14:paraId="4E5D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06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内丝对接（内螺纹转换接头）</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57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产品代号</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38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公称通经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2F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管子外径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FE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4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报价（元/个）</w:t>
            </w:r>
          </w:p>
        </w:tc>
        <w:tc>
          <w:tcPr>
            <w:tcW w:w="1080" w:type="dxa"/>
            <w:tcBorders>
              <w:top w:val="nil"/>
              <w:left w:val="nil"/>
              <w:bottom w:val="nil"/>
              <w:right w:val="nil"/>
            </w:tcBorders>
            <w:shd w:val="clear" w:color="auto" w:fill="auto"/>
            <w:vAlign w:val="center"/>
          </w:tcPr>
          <w:p w14:paraId="3C636A9A">
            <w:pPr>
              <w:rPr>
                <w:rFonts w:hint="eastAsia" w:ascii="宋体" w:hAnsi="宋体" w:eastAsia="宋体" w:cs="宋体"/>
                <w:i w:val="0"/>
                <w:iCs w:val="0"/>
                <w:color w:val="000000"/>
                <w:sz w:val="22"/>
                <w:szCs w:val="22"/>
                <w:u w:val="none"/>
              </w:rPr>
            </w:pPr>
          </w:p>
        </w:tc>
      </w:tr>
      <w:tr w14:paraId="1002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22122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129540</wp:posOffset>
                  </wp:positionH>
                  <wp:positionV relativeFrom="paragraph">
                    <wp:posOffset>63500</wp:posOffset>
                  </wp:positionV>
                  <wp:extent cx="562610" cy="279400"/>
                  <wp:effectExtent l="0" t="0" r="8890" b="6350"/>
                  <wp:wrapNone/>
                  <wp:docPr id="15" name="图片_37"/>
                  <wp:cNvGraphicFramePr/>
                  <a:graphic xmlns:a="http://schemas.openxmlformats.org/drawingml/2006/main">
                    <a:graphicData uri="http://schemas.openxmlformats.org/drawingml/2006/picture">
                      <pic:pic xmlns:pic="http://schemas.openxmlformats.org/drawingml/2006/picture">
                        <pic:nvPicPr>
                          <pic:cNvPr id="15" name="图片_37"/>
                          <pic:cNvPicPr/>
                        </pic:nvPicPr>
                        <pic:blipFill>
                          <a:blip r:embed="rId12"/>
                          <a:stretch>
                            <a:fillRect/>
                          </a:stretch>
                        </pic:blipFill>
                        <pic:spPr>
                          <a:xfrm>
                            <a:off x="0" y="0"/>
                            <a:ext cx="562610" cy="279400"/>
                          </a:xfrm>
                          <a:prstGeom prst="rect">
                            <a:avLst/>
                          </a:prstGeom>
                          <a:noFill/>
                          <a:ln>
                            <a:noFill/>
                          </a:ln>
                        </pic:spPr>
                      </pic:pic>
                    </a:graphicData>
                  </a:graphic>
                </wp:anchor>
              </w:drawing>
            </w:r>
          </w:p>
        </w:tc>
        <w:tc>
          <w:tcPr>
            <w:tcW w:w="1785"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546E0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19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SZ15×15N</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A5EE1">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FCFF9">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1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27.47 </w:t>
            </w:r>
          </w:p>
        </w:tc>
        <w:tc>
          <w:tcPr>
            <w:tcW w:w="1080" w:type="dxa"/>
            <w:tcBorders>
              <w:top w:val="nil"/>
              <w:left w:val="nil"/>
              <w:bottom w:val="nil"/>
              <w:right w:val="nil"/>
            </w:tcBorders>
            <w:shd w:val="clear" w:color="auto" w:fill="auto"/>
            <w:vAlign w:val="center"/>
          </w:tcPr>
          <w:p w14:paraId="02A8100C">
            <w:pPr>
              <w:rPr>
                <w:rFonts w:hint="eastAsia" w:ascii="宋体" w:hAnsi="宋体" w:eastAsia="宋体" w:cs="宋体"/>
                <w:i w:val="0"/>
                <w:iCs w:val="0"/>
                <w:color w:val="000000"/>
                <w:sz w:val="22"/>
                <w:szCs w:val="22"/>
                <w:u w:val="none"/>
              </w:rPr>
            </w:pPr>
          </w:p>
        </w:tc>
      </w:tr>
      <w:tr w14:paraId="43BB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ECB02A2">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6816E0F">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DB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SZ25×15N</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4CD29">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E71C0">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B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30.35 </w:t>
            </w:r>
          </w:p>
        </w:tc>
        <w:tc>
          <w:tcPr>
            <w:tcW w:w="1080" w:type="dxa"/>
            <w:tcBorders>
              <w:top w:val="nil"/>
              <w:left w:val="nil"/>
              <w:bottom w:val="nil"/>
              <w:right w:val="nil"/>
            </w:tcBorders>
            <w:shd w:val="clear" w:color="auto" w:fill="auto"/>
            <w:vAlign w:val="center"/>
          </w:tcPr>
          <w:p w14:paraId="3D5EA54F">
            <w:pPr>
              <w:rPr>
                <w:rFonts w:hint="eastAsia" w:ascii="宋体" w:hAnsi="宋体" w:eastAsia="宋体" w:cs="宋体"/>
                <w:i w:val="0"/>
                <w:iCs w:val="0"/>
                <w:color w:val="000000"/>
                <w:sz w:val="22"/>
                <w:szCs w:val="22"/>
                <w:u w:val="none"/>
              </w:rPr>
            </w:pPr>
          </w:p>
        </w:tc>
      </w:tr>
      <w:tr w14:paraId="3EBE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BE038F6">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3D5299C">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7C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SZ25N</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74355">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81E9C">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F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32.40 </w:t>
            </w:r>
          </w:p>
        </w:tc>
        <w:tc>
          <w:tcPr>
            <w:tcW w:w="1080" w:type="dxa"/>
            <w:tcBorders>
              <w:top w:val="nil"/>
              <w:left w:val="nil"/>
              <w:bottom w:val="nil"/>
              <w:right w:val="nil"/>
            </w:tcBorders>
            <w:shd w:val="clear" w:color="auto" w:fill="auto"/>
            <w:vAlign w:val="center"/>
          </w:tcPr>
          <w:p w14:paraId="0EAA4D81">
            <w:pPr>
              <w:rPr>
                <w:rFonts w:hint="eastAsia" w:ascii="宋体" w:hAnsi="宋体" w:eastAsia="宋体" w:cs="宋体"/>
                <w:i w:val="0"/>
                <w:iCs w:val="0"/>
                <w:color w:val="000000"/>
                <w:sz w:val="22"/>
                <w:szCs w:val="22"/>
                <w:u w:val="none"/>
              </w:rPr>
            </w:pPr>
          </w:p>
        </w:tc>
      </w:tr>
      <w:tr w14:paraId="767D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F688FA9">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0ACE48F">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70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SZ40N</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2415A">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955AA">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B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45.50 </w:t>
            </w:r>
          </w:p>
        </w:tc>
        <w:tc>
          <w:tcPr>
            <w:tcW w:w="1080" w:type="dxa"/>
            <w:tcBorders>
              <w:top w:val="nil"/>
              <w:left w:val="nil"/>
              <w:bottom w:val="nil"/>
              <w:right w:val="nil"/>
            </w:tcBorders>
            <w:shd w:val="clear" w:color="auto" w:fill="auto"/>
            <w:vAlign w:val="center"/>
          </w:tcPr>
          <w:p w14:paraId="7D05ACED">
            <w:pPr>
              <w:rPr>
                <w:rFonts w:hint="eastAsia" w:ascii="宋体" w:hAnsi="宋体" w:eastAsia="宋体" w:cs="宋体"/>
                <w:i w:val="0"/>
                <w:iCs w:val="0"/>
                <w:color w:val="000000"/>
                <w:sz w:val="22"/>
                <w:szCs w:val="22"/>
                <w:u w:val="none"/>
              </w:rPr>
            </w:pPr>
          </w:p>
        </w:tc>
      </w:tr>
      <w:tr w14:paraId="429A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3A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外丝对接</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59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产品代号</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33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公称通经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AD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管子外径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36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F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报价（元/个）</w:t>
            </w:r>
          </w:p>
        </w:tc>
        <w:tc>
          <w:tcPr>
            <w:tcW w:w="1080" w:type="dxa"/>
            <w:tcBorders>
              <w:top w:val="nil"/>
              <w:left w:val="nil"/>
              <w:bottom w:val="nil"/>
              <w:right w:val="nil"/>
            </w:tcBorders>
            <w:shd w:val="clear" w:color="auto" w:fill="auto"/>
            <w:vAlign w:val="center"/>
          </w:tcPr>
          <w:p w14:paraId="11F8E949">
            <w:pPr>
              <w:rPr>
                <w:rFonts w:hint="eastAsia" w:ascii="宋体" w:hAnsi="宋体" w:eastAsia="宋体" w:cs="宋体"/>
                <w:i w:val="0"/>
                <w:iCs w:val="0"/>
                <w:color w:val="000000"/>
                <w:sz w:val="22"/>
                <w:szCs w:val="22"/>
                <w:u w:val="none"/>
              </w:rPr>
            </w:pPr>
          </w:p>
        </w:tc>
      </w:tr>
      <w:tr w14:paraId="02C4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162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4824F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169545</wp:posOffset>
                  </wp:positionH>
                  <wp:positionV relativeFrom="paragraph">
                    <wp:posOffset>0</wp:posOffset>
                  </wp:positionV>
                  <wp:extent cx="587375" cy="186055"/>
                  <wp:effectExtent l="0" t="0" r="3175" b="4445"/>
                  <wp:wrapNone/>
                  <wp:docPr id="12" name="图片_38"/>
                  <wp:cNvGraphicFramePr/>
                  <a:graphic xmlns:a="http://schemas.openxmlformats.org/drawingml/2006/main">
                    <a:graphicData uri="http://schemas.openxmlformats.org/drawingml/2006/picture">
                      <pic:pic xmlns:pic="http://schemas.openxmlformats.org/drawingml/2006/picture">
                        <pic:nvPicPr>
                          <pic:cNvPr id="12" name="图片_38"/>
                          <pic:cNvPicPr/>
                        </pic:nvPicPr>
                        <pic:blipFill>
                          <a:blip r:embed="rId13"/>
                          <a:stretch>
                            <a:fillRect/>
                          </a:stretch>
                        </pic:blipFill>
                        <pic:spPr>
                          <a:xfrm>
                            <a:off x="0" y="0"/>
                            <a:ext cx="587375" cy="186055"/>
                          </a:xfrm>
                          <a:prstGeom prst="rect">
                            <a:avLst/>
                          </a:prstGeom>
                          <a:noFill/>
                          <a:ln>
                            <a:noFill/>
                          </a:ln>
                        </pic:spPr>
                      </pic:pic>
                    </a:graphicData>
                  </a:graphic>
                </wp:anchor>
              </w:drawing>
            </w:r>
          </w:p>
        </w:tc>
        <w:tc>
          <w:tcPr>
            <w:tcW w:w="1785"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678DA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DF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SZ15×15W</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745AE">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89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6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20.47 </w:t>
            </w:r>
          </w:p>
        </w:tc>
        <w:tc>
          <w:tcPr>
            <w:tcW w:w="1080" w:type="dxa"/>
            <w:tcBorders>
              <w:top w:val="nil"/>
              <w:left w:val="nil"/>
              <w:bottom w:val="nil"/>
              <w:right w:val="nil"/>
            </w:tcBorders>
            <w:shd w:val="clear" w:color="auto" w:fill="auto"/>
            <w:vAlign w:val="center"/>
          </w:tcPr>
          <w:p w14:paraId="4CFBDD3B">
            <w:pPr>
              <w:rPr>
                <w:rFonts w:hint="eastAsia" w:ascii="宋体" w:hAnsi="宋体" w:eastAsia="宋体" w:cs="宋体"/>
                <w:i w:val="0"/>
                <w:iCs w:val="0"/>
                <w:color w:val="000000"/>
                <w:sz w:val="22"/>
                <w:szCs w:val="22"/>
                <w:u w:val="none"/>
              </w:rPr>
            </w:pPr>
          </w:p>
        </w:tc>
      </w:tr>
      <w:tr w14:paraId="43F9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89B0E8C">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B4DD5A7">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BE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SZ25W</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016EB">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508AA">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C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24.40 </w:t>
            </w:r>
          </w:p>
        </w:tc>
        <w:tc>
          <w:tcPr>
            <w:tcW w:w="1080" w:type="dxa"/>
            <w:tcBorders>
              <w:top w:val="nil"/>
              <w:left w:val="nil"/>
              <w:bottom w:val="nil"/>
              <w:right w:val="nil"/>
            </w:tcBorders>
            <w:shd w:val="clear" w:color="auto" w:fill="auto"/>
            <w:vAlign w:val="center"/>
          </w:tcPr>
          <w:p w14:paraId="708288BC">
            <w:pPr>
              <w:rPr>
                <w:rFonts w:hint="eastAsia" w:ascii="宋体" w:hAnsi="宋体" w:eastAsia="宋体" w:cs="宋体"/>
                <w:i w:val="0"/>
                <w:iCs w:val="0"/>
                <w:color w:val="000000"/>
                <w:sz w:val="22"/>
                <w:szCs w:val="22"/>
                <w:u w:val="none"/>
              </w:rPr>
            </w:pPr>
          </w:p>
        </w:tc>
      </w:tr>
      <w:tr w14:paraId="566D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ADBBE48">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B9F7F93">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05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SZ40W</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FCE88">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A73D3">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4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36.50 </w:t>
            </w:r>
          </w:p>
        </w:tc>
        <w:tc>
          <w:tcPr>
            <w:tcW w:w="1080" w:type="dxa"/>
            <w:tcBorders>
              <w:top w:val="nil"/>
              <w:left w:val="nil"/>
              <w:bottom w:val="nil"/>
              <w:right w:val="nil"/>
            </w:tcBorders>
            <w:shd w:val="clear" w:color="auto" w:fill="auto"/>
            <w:vAlign w:val="center"/>
          </w:tcPr>
          <w:p w14:paraId="7A36D1C6">
            <w:pPr>
              <w:rPr>
                <w:rFonts w:hint="eastAsia" w:ascii="宋体" w:hAnsi="宋体" w:eastAsia="宋体" w:cs="宋体"/>
                <w:i w:val="0"/>
                <w:iCs w:val="0"/>
                <w:color w:val="000000"/>
                <w:sz w:val="22"/>
                <w:szCs w:val="22"/>
                <w:u w:val="none"/>
              </w:rPr>
            </w:pPr>
          </w:p>
        </w:tc>
      </w:tr>
      <w:tr w14:paraId="0713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D1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螺母移动对接</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8C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产品代号</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59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公称通经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02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管子外径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C1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0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报价（元/个）</w:t>
            </w:r>
          </w:p>
        </w:tc>
        <w:tc>
          <w:tcPr>
            <w:tcW w:w="1080" w:type="dxa"/>
            <w:tcBorders>
              <w:top w:val="nil"/>
              <w:left w:val="nil"/>
              <w:bottom w:val="nil"/>
              <w:right w:val="nil"/>
            </w:tcBorders>
            <w:shd w:val="clear" w:color="auto" w:fill="auto"/>
            <w:vAlign w:val="center"/>
          </w:tcPr>
          <w:p w14:paraId="0EBD1789">
            <w:pPr>
              <w:rPr>
                <w:rFonts w:hint="eastAsia" w:ascii="宋体" w:hAnsi="宋体" w:eastAsia="宋体" w:cs="宋体"/>
                <w:i w:val="0"/>
                <w:iCs w:val="0"/>
                <w:color w:val="000000"/>
                <w:sz w:val="22"/>
                <w:szCs w:val="22"/>
                <w:u w:val="none"/>
              </w:rPr>
            </w:pPr>
          </w:p>
        </w:tc>
      </w:tr>
      <w:tr w14:paraId="6EE7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620" w:type="dxa"/>
            <w:gridSpan w:val="2"/>
            <w:vMerge w:val="restart"/>
            <w:tcBorders>
              <w:top w:val="nil"/>
              <w:left w:val="single" w:color="000000" w:sz="4" w:space="0"/>
              <w:bottom w:val="nil"/>
              <w:right w:val="single" w:color="000000" w:sz="4" w:space="0"/>
            </w:tcBorders>
            <w:shd w:val="clear" w:color="auto" w:fill="auto"/>
            <w:vAlign w:val="center"/>
          </w:tcPr>
          <w:p w14:paraId="1BDC9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156210</wp:posOffset>
                  </wp:positionH>
                  <wp:positionV relativeFrom="paragraph">
                    <wp:posOffset>107950</wp:posOffset>
                  </wp:positionV>
                  <wp:extent cx="606425" cy="241300"/>
                  <wp:effectExtent l="0" t="0" r="3175" b="6350"/>
                  <wp:wrapNone/>
                  <wp:docPr id="14" name="图片_39"/>
                  <wp:cNvGraphicFramePr/>
                  <a:graphic xmlns:a="http://schemas.openxmlformats.org/drawingml/2006/main">
                    <a:graphicData uri="http://schemas.openxmlformats.org/drawingml/2006/picture">
                      <pic:pic xmlns:pic="http://schemas.openxmlformats.org/drawingml/2006/picture">
                        <pic:nvPicPr>
                          <pic:cNvPr id="14" name="图片_39"/>
                          <pic:cNvPicPr/>
                        </pic:nvPicPr>
                        <pic:blipFill>
                          <a:blip r:embed="rId14"/>
                          <a:stretch>
                            <a:fillRect/>
                          </a:stretch>
                        </pic:blipFill>
                        <pic:spPr>
                          <a:xfrm>
                            <a:off x="0" y="0"/>
                            <a:ext cx="606425" cy="241300"/>
                          </a:xfrm>
                          <a:prstGeom prst="rect">
                            <a:avLst/>
                          </a:prstGeom>
                          <a:noFill/>
                          <a:ln>
                            <a:noFill/>
                          </a:ln>
                        </pic:spPr>
                      </pic:pic>
                    </a:graphicData>
                  </a:graphic>
                </wp:anchor>
              </w:drawing>
            </w:r>
          </w:p>
        </w:tc>
        <w:tc>
          <w:tcPr>
            <w:tcW w:w="1785" w:type="dxa"/>
            <w:gridSpan w:val="2"/>
            <w:vMerge w:val="restart"/>
            <w:tcBorders>
              <w:top w:val="nil"/>
              <w:left w:val="single" w:color="000000" w:sz="4" w:space="0"/>
              <w:bottom w:val="nil"/>
              <w:right w:val="single" w:color="000000" w:sz="4" w:space="0"/>
            </w:tcBorders>
            <w:shd w:val="clear" w:color="auto" w:fill="auto"/>
            <w:vAlign w:val="center"/>
          </w:tcPr>
          <w:p w14:paraId="62869D6F">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42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HJ25N</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36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4B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8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29.50 </w:t>
            </w:r>
          </w:p>
        </w:tc>
        <w:tc>
          <w:tcPr>
            <w:tcW w:w="1080" w:type="dxa"/>
            <w:tcBorders>
              <w:top w:val="nil"/>
              <w:left w:val="nil"/>
              <w:bottom w:val="nil"/>
              <w:right w:val="nil"/>
            </w:tcBorders>
            <w:shd w:val="clear" w:color="auto" w:fill="auto"/>
            <w:vAlign w:val="center"/>
          </w:tcPr>
          <w:p w14:paraId="7E6CCF6B">
            <w:pPr>
              <w:rPr>
                <w:rFonts w:hint="eastAsia" w:ascii="宋体" w:hAnsi="宋体" w:eastAsia="宋体" w:cs="宋体"/>
                <w:i w:val="0"/>
                <w:iCs w:val="0"/>
                <w:color w:val="000000"/>
                <w:sz w:val="22"/>
                <w:szCs w:val="22"/>
                <w:u w:val="none"/>
              </w:rPr>
            </w:pPr>
          </w:p>
        </w:tc>
      </w:tr>
      <w:tr w14:paraId="68F79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vMerge w:val="continue"/>
            <w:tcBorders>
              <w:top w:val="nil"/>
              <w:left w:val="single" w:color="000000" w:sz="4" w:space="0"/>
              <w:bottom w:val="nil"/>
              <w:right w:val="single" w:color="000000" w:sz="4" w:space="0"/>
            </w:tcBorders>
            <w:shd w:val="clear" w:color="auto" w:fill="auto"/>
            <w:vAlign w:val="center"/>
          </w:tcPr>
          <w:p w14:paraId="35C43D2C">
            <w:pPr>
              <w:jc w:val="center"/>
              <w:rPr>
                <w:rFonts w:hint="eastAsia" w:ascii="宋体" w:hAnsi="宋体" w:eastAsia="宋体" w:cs="宋体"/>
                <w:i w:val="0"/>
                <w:iCs w:val="0"/>
                <w:color w:val="000000"/>
                <w:sz w:val="20"/>
                <w:szCs w:val="20"/>
                <w:u w:val="none"/>
              </w:rPr>
            </w:pPr>
          </w:p>
        </w:tc>
        <w:tc>
          <w:tcPr>
            <w:tcW w:w="1785" w:type="dxa"/>
            <w:gridSpan w:val="2"/>
            <w:vMerge w:val="continue"/>
            <w:tcBorders>
              <w:top w:val="nil"/>
              <w:left w:val="single" w:color="000000" w:sz="4" w:space="0"/>
              <w:bottom w:val="nil"/>
              <w:right w:val="single" w:color="000000" w:sz="4" w:space="0"/>
            </w:tcBorders>
            <w:shd w:val="clear" w:color="auto" w:fill="auto"/>
            <w:vAlign w:val="center"/>
          </w:tcPr>
          <w:p w14:paraId="700C72E3">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98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HJ40N</w:t>
            </w:r>
          </w:p>
        </w:tc>
        <w:tc>
          <w:tcPr>
            <w:tcW w:w="1335" w:type="dxa"/>
            <w:gridSpan w:val="2"/>
            <w:tcBorders>
              <w:top w:val="nil"/>
              <w:left w:val="single" w:color="000000" w:sz="4" w:space="0"/>
              <w:bottom w:val="single" w:color="000000" w:sz="4" w:space="0"/>
              <w:right w:val="single" w:color="000000" w:sz="4" w:space="0"/>
            </w:tcBorders>
            <w:shd w:val="clear" w:color="auto" w:fill="auto"/>
            <w:vAlign w:val="center"/>
          </w:tcPr>
          <w:p w14:paraId="3B9B1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335" w:type="dxa"/>
            <w:gridSpan w:val="2"/>
            <w:tcBorders>
              <w:top w:val="nil"/>
              <w:left w:val="single" w:color="000000" w:sz="4" w:space="0"/>
              <w:bottom w:val="single" w:color="000000" w:sz="4" w:space="0"/>
              <w:right w:val="single" w:color="000000" w:sz="4" w:space="0"/>
            </w:tcBorders>
            <w:shd w:val="clear" w:color="auto" w:fill="auto"/>
            <w:vAlign w:val="center"/>
          </w:tcPr>
          <w:p w14:paraId="4D040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9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45.08 </w:t>
            </w:r>
          </w:p>
        </w:tc>
        <w:tc>
          <w:tcPr>
            <w:tcW w:w="1080" w:type="dxa"/>
            <w:tcBorders>
              <w:top w:val="nil"/>
              <w:left w:val="nil"/>
              <w:bottom w:val="nil"/>
              <w:right w:val="nil"/>
            </w:tcBorders>
            <w:shd w:val="clear" w:color="auto" w:fill="auto"/>
            <w:vAlign w:val="center"/>
          </w:tcPr>
          <w:p w14:paraId="1B987469">
            <w:pPr>
              <w:rPr>
                <w:rFonts w:hint="eastAsia" w:ascii="宋体" w:hAnsi="宋体" w:eastAsia="宋体" w:cs="宋体"/>
                <w:i w:val="0"/>
                <w:iCs w:val="0"/>
                <w:color w:val="000000"/>
                <w:sz w:val="22"/>
                <w:szCs w:val="22"/>
                <w:u w:val="none"/>
              </w:rPr>
            </w:pPr>
          </w:p>
        </w:tc>
      </w:tr>
      <w:tr w14:paraId="0014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92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内丝90°长弯头</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A0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产品代号</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F7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公称通经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AD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管子外径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DF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6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报价（元/个）</w:t>
            </w:r>
          </w:p>
        </w:tc>
        <w:tc>
          <w:tcPr>
            <w:tcW w:w="1080" w:type="dxa"/>
            <w:tcBorders>
              <w:top w:val="nil"/>
              <w:left w:val="nil"/>
              <w:bottom w:val="nil"/>
              <w:right w:val="nil"/>
            </w:tcBorders>
            <w:shd w:val="clear" w:color="auto" w:fill="auto"/>
            <w:vAlign w:val="center"/>
          </w:tcPr>
          <w:p w14:paraId="3169D494">
            <w:pPr>
              <w:rPr>
                <w:rFonts w:hint="eastAsia" w:ascii="宋体" w:hAnsi="宋体" w:eastAsia="宋体" w:cs="宋体"/>
                <w:i w:val="0"/>
                <w:iCs w:val="0"/>
                <w:color w:val="000000"/>
                <w:sz w:val="22"/>
                <w:szCs w:val="22"/>
                <w:u w:val="none"/>
              </w:rPr>
            </w:pPr>
          </w:p>
        </w:tc>
      </w:tr>
      <w:tr w14:paraId="30D5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62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6381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317500</wp:posOffset>
                  </wp:positionH>
                  <wp:positionV relativeFrom="paragraph">
                    <wp:posOffset>323850</wp:posOffset>
                  </wp:positionV>
                  <wp:extent cx="292100" cy="210185"/>
                  <wp:effectExtent l="0" t="0" r="12700" b="18415"/>
                  <wp:wrapNone/>
                  <wp:docPr id="16" name="图片_40"/>
                  <wp:cNvGraphicFramePr/>
                  <a:graphic xmlns:a="http://schemas.openxmlformats.org/drawingml/2006/main">
                    <a:graphicData uri="http://schemas.openxmlformats.org/drawingml/2006/picture">
                      <pic:pic xmlns:pic="http://schemas.openxmlformats.org/drawingml/2006/picture">
                        <pic:nvPicPr>
                          <pic:cNvPr id="16" name="图片_40"/>
                          <pic:cNvPicPr/>
                        </pic:nvPicPr>
                        <pic:blipFill>
                          <a:blip r:embed="rId15"/>
                          <a:stretch>
                            <a:fillRect/>
                          </a:stretch>
                        </pic:blipFill>
                        <pic:spPr>
                          <a:xfrm>
                            <a:off x="0" y="0"/>
                            <a:ext cx="292100" cy="210185"/>
                          </a:xfrm>
                          <a:prstGeom prst="rect">
                            <a:avLst/>
                          </a:prstGeom>
                          <a:noFill/>
                          <a:ln>
                            <a:noFill/>
                          </a:ln>
                        </pic:spPr>
                      </pic:pic>
                    </a:graphicData>
                  </a:graphic>
                </wp:anchor>
              </w:drawing>
            </w:r>
          </w:p>
        </w:tc>
        <w:tc>
          <w:tcPr>
            <w:tcW w:w="1785"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5D0C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ITC90E1</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39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SJ15×15N</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FBB42">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9B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3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28.73 </w:t>
            </w:r>
          </w:p>
        </w:tc>
        <w:tc>
          <w:tcPr>
            <w:tcW w:w="1080" w:type="dxa"/>
            <w:tcBorders>
              <w:top w:val="nil"/>
              <w:left w:val="nil"/>
              <w:bottom w:val="nil"/>
              <w:right w:val="nil"/>
            </w:tcBorders>
            <w:shd w:val="clear" w:color="auto" w:fill="auto"/>
            <w:vAlign w:val="center"/>
          </w:tcPr>
          <w:p w14:paraId="2E925872">
            <w:pPr>
              <w:rPr>
                <w:rFonts w:hint="eastAsia" w:ascii="宋体" w:hAnsi="宋体" w:eastAsia="宋体" w:cs="宋体"/>
                <w:i w:val="0"/>
                <w:iCs w:val="0"/>
                <w:color w:val="000000"/>
                <w:sz w:val="22"/>
                <w:szCs w:val="22"/>
                <w:u w:val="none"/>
              </w:rPr>
            </w:pPr>
          </w:p>
        </w:tc>
      </w:tr>
      <w:tr w14:paraId="1347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6502D8E">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3AE6B2A">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5B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SJ25×25N</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7C379">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52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1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37.15 </w:t>
            </w:r>
          </w:p>
        </w:tc>
        <w:tc>
          <w:tcPr>
            <w:tcW w:w="1080" w:type="dxa"/>
            <w:tcBorders>
              <w:top w:val="nil"/>
              <w:left w:val="nil"/>
              <w:bottom w:val="nil"/>
              <w:right w:val="nil"/>
            </w:tcBorders>
            <w:shd w:val="clear" w:color="auto" w:fill="auto"/>
            <w:vAlign w:val="center"/>
          </w:tcPr>
          <w:p w14:paraId="6F18346F">
            <w:pPr>
              <w:rPr>
                <w:rFonts w:hint="eastAsia" w:ascii="宋体" w:hAnsi="宋体" w:eastAsia="宋体" w:cs="宋体"/>
                <w:i w:val="0"/>
                <w:iCs w:val="0"/>
                <w:color w:val="000000"/>
                <w:sz w:val="22"/>
                <w:szCs w:val="22"/>
                <w:u w:val="none"/>
              </w:rPr>
            </w:pPr>
          </w:p>
        </w:tc>
      </w:tr>
      <w:tr w14:paraId="739D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B329259">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E79B21">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61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SJ40×40N</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F6D25">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B6E9E">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1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48.09 </w:t>
            </w:r>
          </w:p>
        </w:tc>
        <w:tc>
          <w:tcPr>
            <w:tcW w:w="1080" w:type="dxa"/>
            <w:tcBorders>
              <w:top w:val="nil"/>
              <w:left w:val="nil"/>
              <w:bottom w:val="nil"/>
              <w:right w:val="nil"/>
            </w:tcBorders>
            <w:shd w:val="clear" w:color="auto" w:fill="auto"/>
            <w:vAlign w:val="center"/>
          </w:tcPr>
          <w:p w14:paraId="4F4A1B23">
            <w:pPr>
              <w:rPr>
                <w:rFonts w:hint="eastAsia" w:ascii="宋体" w:hAnsi="宋体" w:eastAsia="宋体" w:cs="宋体"/>
                <w:i w:val="0"/>
                <w:iCs w:val="0"/>
                <w:color w:val="000000"/>
                <w:sz w:val="22"/>
                <w:szCs w:val="22"/>
                <w:u w:val="none"/>
              </w:rPr>
            </w:pPr>
          </w:p>
        </w:tc>
      </w:tr>
      <w:tr w14:paraId="7E86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6C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外丝90°弯头</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30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产品代号</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9A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公称通经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D8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管子外径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C2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5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报价（元/个）</w:t>
            </w:r>
          </w:p>
        </w:tc>
        <w:tc>
          <w:tcPr>
            <w:tcW w:w="1080" w:type="dxa"/>
            <w:tcBorders>
              <w:top w:val="nil"/>
              <w:left w:val="nil"/>
              <w:bottom w:val="nil"/>
              <w:right w:val="nil"/>
            </w:tcBorders>
            <w:shd w:val="clear" w:color="auto" w:fill="auto"/>
            <w:vAlign w:val="center"/>
          </w:tcPr>
          <w:p w14:paraId="0AED7A19">
            <w:pPr>
              <w:rPr>
                <w:rFonts w:hint="eastAsia" w:ascii="宋体" w:hAnsi="宋体" w:eastAsia="宋体" w:cs="宋体"/>
                <w:i w:val="0"/>
                <w:iCs w:val="0"/>
                <w:color w:val="000000"/>
                <w:sz w:val="22"/>
                <w:szCs w:val="22"/>
                <w:u w:val="none"/>
              </w:rPr>
            </w:pPr>
          </w:p>
        </w:tc>
      </w:tr>
      <w:tr w14:paraId="1A9F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306D4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378460</wp:posOffset>
                  </wp:positionH>
                  <wp:positionV relativeFrom="paragraph">
                    <wp:posOffset>216535</wp:posOffset>
                  </wp:positionV>
                  <wp:extent cx="260350" cy="289560"/>
                  <wp:effectExtent l="0" t="0" r="6350" b="15240"/>
                  <wp:wrapNone/>
                  <wp:docPr id="9" name="图片_42"/>
                  <wp:cNvGraphicFramePr/>
                  <a:graphic xmlns:a="http://schemas.openxmlformats.org/drawingml/2006/main">
                    <a:graphicData uri="http://schemas.openxmlformats.org/drawingml/2006/picture">
                      <pic:pic xmlns:pic="http://schemas.openxmlformats.org/drawingml/2006/picture">
                        <pic:nvPicPr>
                          <pic:cNvPr id="9" name="图片_42"/>
                          <pic:cNvPicPr/>
                        </pic:nvPicPr>
                        <pic:blipFill>
                          <a:blip r:embed="rId16"/>
                          <a:stretch>
                            <a:fillRect/>
                          </a:stretch>
                        </pic:blipFill>
                        <pic:spPr>
                          <a:xfrm>
                            <a:off x="0" y="0"/>
                            <a:ext cx="260350" cy="289560"/>
                          </a:xfrm>
                          <a:prstGeom prst="rect">
                            <a:avLst/>
                          </a:prstGeom>
                          <a:noFill/>
                          <a:ln>
                            <a:noFill/>
                          </a:ln>
                        </pic:spPr>
                      </pic:pic>
                    </a:graphicData>
                  </a:graphic>
                </wp:anchor>
              </w:drawing>
            </w:r>
          </w:p>
        </w:tc>
        <w:tc>
          <w:tcPr>
            <w:tcW w:w="1785"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EBBB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ETC90E</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0B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SJ15×15W</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B85B0">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EF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5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28.73 </w:t>
            </w:r>
          </w:p>
        </w:tc>
        <w:tc>
          <w:tcPr>
            <w:tcW w:w="1080" w:type="dxa"/>
            <w:tcBorders>
              <w:top w:val="nil"/>
              <w:left w:val="nil"/>
              <w:bottom w:val="nil"/>
              <w:right w:val="nil"/>
            </w:tcBorders>
            <w:shd w:val="clear" w:color="auto" w:fill="auto"/>
            <w:vAlign w:val="center"/>
          </w:tcPr>
          <w:p w14:paraId="0C4E94F2">
            <w:pPr>
              <w:rPr>
                <w:rFonts w:hint="eastAsia" w:ascii="宋体" w:hAnsi="宋体" w:eastAsia="宋体" w:cs="宋体"/>
                <w:i w:val="0"/>
                <w:iCs w:val="0"/>
                <w:color w:val="000000"/>
                <w:sz w:val="22"/>
                <w:szCs w:val="22"/>
                <w:u w:val="none"/>
              </w:rPr>
            </w:pPr>
          </w:p>
        </w:tc>
      </w:tr>
      <w:tr w14:paraId="0F82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5C436E8">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C26069">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73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SJ25×25W</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C3EFA">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DD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D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37.15 </w:t>
            </w:r>
          </w:p>
        </w:tc>
        <w:tc>
          <w:tcPr>
            <w:tcW w:w="1080" w:type="dxa"/>
            <w:tcBorders>
              <w:top w:val="nil"/>
              <w:left w:val="nil"/>
              <w:bottom w:val="nil"/>
              <w:right w:val="nil"/>
            </w:tcBorders>
            <w:shd w:val="clear" w:color="auto" w:fill="auto"/>
            <w:vAlign w:val="center"/>
          </w:tcPr>
          <w:p w14:paraId="24D75049">
            <w:pPr>
              <w:rPr>
                <w:rFonts w:hint="eastAsia" w:ascii="宋体" w:hAnsi="宋体" w:eastAsia="宋体" w:cs="宋体"/>
                <w:i w:val="0"/>
                <w:iCs w:val="0"/>
                <w:color w:val="000000"/>
                <w:sz w:val="22"/>
                <w:szCs w:val="22"/>
                <w:u w:val="none"/>
              </w:rPr>
            </w:pPr>
          </w:p>
        </w:tc>
      </w:tr>
      <w:tr w14:paraId="6393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36008C">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7DC60B7">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03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SJ40×40W</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D8E80">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7BA87">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B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54.09 </w:t>
            </w:r>
          </w:p>
        </w:tc>
        <w:tc>
          <w:tcPr>
            <w:tcW w:w="1080" w:type="dxa"/>
            <w:tcBorders>
              <w:top w:val="nil"/>
              <w:left w:val="nil"/>
              <w:bottom w:val="nil"/>
              <w:right w:val="nil"/>
            </w:tcBorders>
            <w:shd w:val="clear" w:color="auto" w:fill="auto"/>
            <w:vAlign w:val="center"/>
          </w:tcPr>
          <w:p w14:paraId="675E8C5B">
            <w:pPr>
              <w:rPr>
                <w:rFonts w:hint="eastAsia" w:ascii="宋体" w:hAnsi="宋体" w:eastAsia="宋体" w:cs="宋体"/>
                <w:i w:val="0"/>
                <w:iCs w:val="0"/>
                <w:color w:val="000000"/>
                <w:sz w:val="22"/>
                <w:szCs w:val="22"/>
                <w:u w:val="none"/>
              </w:rPr>
            </w:pPr>
          </w:p>
        </w:tc>
      </w:tr>
      <w:tr w14:paraId="673C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F9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内丝三通</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2F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产品代号</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36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公称通经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A9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管子外径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EE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6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报价（元/个）</w:t>
            </w:r>
          </w:p>
        </w:tc>
        <w:tc>
          <w:tcPr>
            <w:tcW w:w="1080" w:type="dxa"/>
            <w:tcBorders>
              <w:top w:val="nil"/>
              <w:left w:val="nil"/>
              <w:bottom w:val="nil"/>
              <w:right w:val="nil"/>
            </w:tcBorders>
            <w:shd w:val="clear" w:color="auto" w:fill="auto"/>
            <w:vAlign w:val="center"/>
          </w:tcPr>
          <w:p w14:paraId="4F66F044">
            <w:pPr>
              <w:rPr>
                <w:rFonts w:hint="eastAsia" w:ascii="宋体" w:hAnsi="宋体" w:eastAsia="宋体" w:cs="宋体"/>
                <w:i w:val="0"/>
                <w:iCs w:val="0"/>
                <w:color w:val="000000"/>
                <w:sz w:val="22"/>
                <w:szCs w:val="22"/>
                <w:u w:val="none"/>
              </w:rPr>
            </w:pPr>
          </w:p>
        </w:tc>
      </w:tr>
      <w:tr w14:paraId="746E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6C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302260</wp:posOffset>
                  </wp:positionH>
                  <wp:positionV relativeFrom="paragraph">
                    <wp:posOffset>46355</wp:posOffset>
                  </wp:positionV>
                  <wp:extent cx="407670" cy="153035"/>
                  <wp:effectExtent l="0" t="0" r="11430" b="18415"/>
                  <wp:wrapNone/>
                  <wp:docPr id="11" name="图片_43"/>
                  <wp:cNvGraphicFramePr/>
                  <a:graphic xmlns:a="http://schemas.openxmlformats.org/drawingml/2006/main">
                    <a:graphicData uri="http://schemas.openxmlformats.org/drawingml/2006/picture">
                      <pic:pic xmlns:pic="http://schemas.openxmlformats.org/drawingml/2006/picture">
                        <pic:nvPicPr>
                          <pic:cNvPr id="11" name="图片_43"/>
                          <pic:cNvPicPr/>
                        </pic:nvPicPr>
                        <pic:blipFill>
                          <a:blip r:embed="rId17"/>
                          <a:stretch>
                            <a:fillRect/>
                          </a:stretch>
                        </pic:blipFill>
                        <pic:spPr>
                          <a:xfrm>
                            <a:off x="0" y="0"/>
                            <a:ext cx="407670" cy="153035"/>
                          </a:xfrm>
                          <a:prstGeom prst="rect">
                            <a:avLst/>
                          </a:prstGeom>
                          <a:noFill/>
                          <a:ln>
                            <a:noFill/>
                          </a:ln>
                        </pic:spPr>
                      </pic:pic>
                    </a:graphicData>
                  </a:graphic>
                </wp:anchor>
              </w:drawing>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4F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ITCT</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F9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ST15N</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67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7E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B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27.40 </w:t>
            </w:r>
          </w:p>
        </w:tc>
        <w:tc>
          <w:tcPr>
            <w:tcW w:w="1080" w:type="dxa"/>
            <w:tcBorders>
              <w:top w:val="nil"/>
              <w:left w:val="nil"/>
              <w:bottom w:val="nil"/>
              <w:right w:val="nil"/>
            </w:tcBorders>
            <w:shd w:val="clear" w:color="auto" w:fill="auto"/>
            <w:vAlign w:val="center"/>
          </w:tcPr>
          <w:p w14:paraId="73B0F899">
            <w:pPr>
              <w:rPr>
                <w:rFonts w:hint="eastAsia" w:ascii="宋体" w:hAnsi="宋体" w:eastAsia="宋体" w:cs="宋体"/>
                <w:i w:val="0"/>
                <w:iCs w:val="0"/>
                <w:color w:val="000000"/>
                <w:sz w:val="22"/>
                <w:szCs w:val="22"/>
                <w:u w:val="none"/>
              </w:rPr>
            </w:pPr>
          </w:p>
        </w:tc>
      </w:tr>
      <w:tr w14:paraId="0D0B8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12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管帽</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78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产品代号</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3A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公称通经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F9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管子外径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FB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F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报价（元/个）</w:t>
            </w:r>
          </w:p>
        </w:tc>
        <w:tc>
          <w:tcPr>
            <w:tcW w:w="1080" w:type="dxa"/>
            <w:tcBorders>
              <w:top w:val="nil"/>
              <w:left w:val="nil"/>
              <w:bottom w:val="nil"/>
              <w:right w:val="nil"/>
            </w:tcBorders>
            <w:shd w:val="clear" w:color="auto" w:fill="auto"/>
            <w:vAlign w:val="center"/>
          </w:tcPr>
          <w:p w14:paraId="409D2AB0">
            <w:pPr>
              <w:rPr>
                <w:rFonts w:hint="eastAsia" w:ascii="宋体" w:hAnsi="宋体" w:eastAsia="宋体" w:cs="宋体"/>
                <w:i w:val="0"/>
                <w:iCs w:val="0"/>
                <w:color w:val="000000"/>
                <w:sz w:val="22"/>
                <w:szCs w:val="22"/>
                <w:u w:val="none"/>
              </w:rPr>
            </w:pPr>
          </w:p>
        </w:tc>
      </w:tr>
      <w:tr w14:paraId="5B01F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3A3F6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135255</wp:posOffset>
                  </wp:positionH>
                  <wp:positionV relativeFrom="paragraph">
                    <wp:posOffset>147320</wp:posOffset>
                  </wp:positionV>
                  <wp:extent cx="561975" cy="400050"/>
                  <wp:effectExtent l="0" t="0" r="9525" b="0"/>
                  <wp:wrapNone/>
                  <wp:docPr id="10" name="图片_45"/>
                  <wp:cNvGraphicFramePr/>
                  <a:graphic xmlns:a="http://schemas.openxmlformats.org/drawingml/2006/main">
                    <a:graphicData uri="http://schemas.openxmlformats.org/drawingml/2006/picture">
                      <pic:pic xmlns:pic="http://schemas.openxmlformats.org/drawingml/2006/picture">
                        <pic:nvPicPr>
                          <pic:cNvPr id="10" name="图片_45"/>
                          <pic:cNvPicPr/>
                        </pic:nvPicPr>
                        <pic:blipFill>
                          <a:blip r:embed="rId18"/>
                          <a:stretch>
                            <a:fillRect/>
                          </a:stretch>
                        </pic:blipFill>
                        <pic:spPr>
                          <a:xfrm>
                            <a:off x="0" y="0"/>
                            <a:ext cx="561975" cy="400050"/>
                          </a:xfrm>
                          <a:prstGeom prst="rect">
                            <a:avLst/>
                          </a:prstGeom>
                          <a:noFill/>
                          <a:ln>
                            <a:noFill/>
                          </a:ln>
                        </pic:spPr>
                      </pic:pic>
                    </a:graphicData>
                  </a:graphic>
                </wp:anchor>
              </w:drawing>
            </w:r>
          </w:p>
        </w:tc>
        <w:tc>
          <w:tcPr>
            <w:tcW w:w="1785"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74BB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CAP</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73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SD15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09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67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E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22.45 </w:t>
            </w:r>
          </w:p>
        </w:tc>
        <w:tc>
          <w:tcPr>
            <w:tcW w:w="1080" w:type="dxa"/>
            <w:tcBorders>
              <w:top w:val="nil"/>
              <w:left w:val="nil"/>
              <w:bottom w:val="nil"/>
              <w:right w:val="nil"/>
            </w:tcBorders>
            <w:shd w:val="clear" w:color="auto" w:fill="auto"/>
            <w:vAlign w:val="center"/>
          </w:tcPr>
          <w:p w14:paraId="720E2D80">
            <w:pPr>
              <w:rPr>
                <w:rFonts w:hint="eastAsia" w:ascii="宋体" w:hAnsi="宋体" w:eastAsia="宋体" w:cs="宋体"/>
                <w:i w:val="0"/>
                <w:iCs w:val="0"/>
                <w:color w:val="000000"/>
                <w:sz w:val="22"/>
                <w:szCs w:val="22"/>
                <w:u w:val="none"/>
              </w:rPr>
            </w:pPr>
          </w:p>
        </w:tc>
      </w:tr>
      <w:tr w14:paraId="1EFB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E89B575">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48E3B34">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D8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SD25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CA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CF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1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34.42 </w:t>
            </w:r>
          </w:p>
        </w:tc>
        <w:tc>
          <w:tcPr>
            <w:tcW w:w="1080" w:type="dxa"/>
            <w:tcBorders>
              <w:top w:val="nil"/>
              <w:left w:val="nil"/>
              <w:bottom w:val="nil"/>
              <w:right w:val="nil"/>
            </w:tcBorders>
            <w:shd w:val="clear" w:color="auto" w:fill="auto"/>
            <w:vAlign w:val="center"/>
          </w:tcPr>
          <w:p w14:paraId="1CA52946">
            <w:pPr>
              <w:rPr>
                <w:rFonts w:hint="eastAsia" w:ascii="宋体" w:hAnsi="宋体" w:eastAsia="宋体" w:cs="宋体"/>
                <w:i w:val="0"/>
                <w:iCs w:val="0"/>
                <w:color w:val="000000"/>
                <w:sz w:val="22"/>
                <w:szCs w:val="22"/>
                <w:u w:val="none"/>
              </w:rPr>
            </w:pPr>
          </w:p>
        </w:tc>
      </w:tr>
      <w:tr w14:paraId="7EB8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E472751">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3502E2D">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71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SD40</w:t>
            </w:r>
          </w:p>
        </w:tc>
        <w:tc>
          <w:tcPr>
            <w:tcW w:w="1335" w:type="dxa"/>
            <w:gridSpan w:val="2"/>
            <w:tcBorders>
              <w:top w:val="nil"/>
              <w:left w:val="single" w:color="000000" w:sz="4" w:space="0"/>
              <w:bottom w:val="single" w:color="000000" w:sz="4" w:space="0"/>
              <w:right w:val="single" w:color="000000" w:sz="4" w:space="0"/>
            </w:tcBorders>
            <w:shd w:val="clear" w:color="auto" w:fill="auto"/>
            <w:vAlign w:val="center"/>
          </w:tcPr>
          <w:p w14:paraId="4441A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335" w:type="dxa"/>
            <w:gridSpan w:val="2"/>
            <w:tcBorders>
              <w:top w:val="nil"/>
              <w:left w:val="single" w:color="000000" w:sz="4" w:space="0"/>
              <w:bottom w:val="single" w:color="000000" w:sz="4" w:space="0"/>
              <w:right w:val="single" w:color="000000" w:sz="4" w:space="0"/>
            </w:tcBorders>
            <w:shd w:val="clear" w:color="auto" w:fill="auto"/>
            <w:vAlign w:val="center"/>
          </w:tcPr>
          <w:p w14:paraId="42916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5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41.90 </w:t>
            </w:r>
          </w:p>
        </w:tc>
        <w:tc>
          <w:tcPr>
            <w:tcW w:w="1080" w:type="dxa"/>
            <w:tcBorders>
              <w:top w:val="nil"/>
              <w:left w:val="nil"/>
              <w:bottom w:val="nil"/>
              <w:right w:val="nil"/>
            </w:tcBorders>
            <w:shd w:val="clear" w:color="auto" w:fill="auto"/>
            <w:vAlign w:val="center"/>
          </w:tcPr>
          <w:p w14:paraId="2879A363">
            <w:pPr>
              <w:rPr>
                <w:rFonts w:hint="eastAsia" w:ascii="宋体" w:hAnsi="宋体" w:eastAsia="宋体" w:cs="宋体"/>
                <w:i w:val="0"/>
                <w:iCs w:val="0"/>
                <w:color w:val="000000"/>
                <w:sz w:val="22"/>
                <w:szCs w:val="22"/>
                <w:u w:val="none"/>
              </w:rPr>
            </w:pPr>
          </w:p>
        </w:tc>
      </w:tr>
      <w:tr w14:paraId="590C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D72FC55">
            <w:pPr>
              <w:jc w:val="center"/>
              <w:rPr>
                <w:rFonts w:hint="eastAsia" w:ascii="宋体" w:hAnsi="宋体" w:eastAsia="宋体" w:cs="宋体"/>
                <w:i w:val="0"/>
                <w:iCs w:val="0"/>
                <w:color w:val="000000"/>
                <w:sz w:val="20"/>
                <w:szCs w:val="20"/>
                <w:u w:val="none"/>
              </w:rPr>
            </w:pPr>
          </w:p>
        </w:tc>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226E2E7">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09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D15W</w:t>
            </w:r>
          </w:p>
        </w:tc>
        <w:tc>
          <w:tcPr>
            <w:tcW w:w="1335" w:type="dxa"/>
            <w:gridSpan w:val="2"/>
            <w:tcBorders>
              <w:top w:val="nil"/>
              <w:left w:val="single" w:color="000000" w:sz="4" w:space="0"/>
              <w:bottom w:val="single" w:color="000000" w:sz="4" w:space="0"/>
              <w:right w:val="single" w:color="000000" w:sz="4" w:space="0"/>
            </w:tcBorders>
            <w:shd w:val="clear" w:color="auto" w:fill="auto"/>
            <w:vAlign w:val="center"/>
          </w:tcPr>
          <w:p w14:paraId="23114DAF">
            <w:pPr>
              <w:jc w:val="center"/>
              <w:rPr>
                <w:rFonts w:hint="eastAsia" w:ascii="宋体" w:hAnsi="宋体" w:eastAsia="宋体" w:cs="宋体"/>
                <w:i w:val="0"/>
                <w:iCs w:val="0"/>
                <w:color w:val="000000"/>
                <w:sz w:val="20"/>
                <w:szCs w:val="20"/>
                <w:u w:val="none"/>
              </w:rPr>
            </w:pPr>
          </w:p>
        </w:tc>
        <w:tc>
          <w:tcPr>
            <w:tcW w:w="1335" w:type="dxa"/>
            <w:gridSpan w:val="2"/>
            <w:tcBorders>
              <w:top w:val="nil"/>
              <w:left w:val="single" w:color="000000" w:sz="4" w:space="0"/>
              <w:bottom w:val="single" w:color="000000" w:sz="4" w:space="0"/>
              <w:right w:val="single" w:color="000000" w:sz="4" w:space="0"/>
            </w:tcBorders>
            <w:shd w:val="clear" w:color="auto" w:fill="auto"/>
            <w:vAlign w:val="center"/>
          </w:tcPr>
          <w:p w14:paraId="3AA00BC7">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1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23.90 </w:t>
            </w:r>
          </w:p>
        </w:tc>
        <w:tc>
          <w:tcPr>
            <w:tcW w:w="1080" w:type="dxa"/>
            <w:tcBorders>
              <w:top w:val="nil"/>
              <w:left w:val="nil"/>
              <w:bottom w:val="nil"/>
              <w:right w:val="nil"/>
            </w:tcBorders>
            <w:shd w:val="clear" w:color="auto" w:fill="auto"/>
            <w:vAlign w:val="center"/>
          </w:tcPr>
          <w:p w14:paraId="6EF939BD">
            <w:pPr>
              <w:rPr>
                <w:rFonts w:hint="eastAsia" w:ascii="宋体" w:hAnsi="宋体" w:eastAsia="宋体" w:cs="宋体"/>
                <w:i w:val="0"/>
                <w:iCs w:val="0"/>
                <w:color w:val="000000"/>
                <w:sz w:val="22"/>
                <w:szCs w:val="22"/>
                <w:u w:val="none"/>
              </w:rPr>
            </w:pPr>
          </w:p>
        </w:tc>
      </w:tr>
      <w:tr w14:paraId="4493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20" w:type="dxa"/>
            <w:gridSpan w:val="2"/>
            <w:vMerge w:val="restart"/>
            <w:tcBorders>
              <w:top w:val="nil"/>
              <w:left w:val="single" w:color="000000" w:sz="4" w:space="0"/>
              <w:bottom w:val="nil"/>
              <w:right w:val="single" w:color="000000" w:sz="4" w:space="0"/>
            </w:tcBorders>
            <w:shd w:val="clear" w:color="auto" w:fill="auto"/>
            <w:vAlign w:val="center"/>
          </w:tcPr>
          <w:p w14:paraId="3C234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179705</wp:posOffset>
                  </wp:positionH>
                  <wp:positionV relativeFrom="paragraph">
                    <wp:posOffset>144145</wp:posOffset>
                  </wp:positionV>
                  <wp:extent cx="636270" cy="278130"/>
                  <wp:effectExtent l="0" t="0" r="11430" b="7620"/>
                  <wp:wrapNone/>
                  <wp:docPr id="13" name="Picture_1"/>
                  <wp:cNvGraphicFramePr/>
                  <a:graphic xmlns:a="http://schemas.openxmlformats.org/drawingml/2006/main">
                    <a:graphicData uri="http://schemas.openxmlformats.org/drawingml/2006/picture">
                      <pic:pic xmlns:pic="http://schemas.openxmlformats.org/drawingml/2006/picture">
                        <pic:nvPicPr>
                          <pic:cNvPr id="13" name="Picture_1"/>
                          <pic:cNvPicPr/>
                        </pic:nvPicPr>
                        <pic:blipFill>
                          <a:blip r:embed="rId19"/>
                          <a:stretch>
                            <a:fillRect/>
                          </a:stretch>
                        </pic:blipFill>
                        <pic:spPr>
                          <a:xfrm>
                            <a:off x="0" y="0"/>
                            <a:ext cx="636270" cy="278130"/>
                          </a:xfrm>
                          <a:prstGeom prst="rect">
                            <a:avLst/>
                          </a:prstGeom>
                          <a:noFill/>
                          <a:ln>
                            <a:noFill/>
                          </a:ln>
                        </pic:spPr>
                      </pic:pic>
                    </a:graphicData>
                  </a:graphic>
                </wp:anchor>
              </w:drawing>
            </w:r>
          </w:p>
        </w:tc>
        <w:tc>
          <w:tcPr>
            <w:tcW w:w="1785" w:type="dxa"/>
            <w:gridSpan w:val="2"/>
            <w:vMerge w:val="restart"/>
            <w:tcBorders>
              <w:top w:val="nil"/>
              <w:left w:val="single" w:color="000000" w:sz="4" w:space="0"/>
              <w:bottom w:val="nil"/>
              <w:right w:val="single" w:color="000000" w:sz="4" w:space="0"/>
            </w:tcBorders>
            <w:shd w:val="clear" w:color="auto" w:fill="auto"/>
            <w:vAlign w:val="center"/>
          </w:tcPr>
          <w:p w14:paraId="015A3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支架关卡</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A8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ZGK15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49798">
            <w:pPr>
              <w:rPr>
                <w:rFonts w:hint="eastAsia" w:ascii="宋体" w:hAnsi="宋体" w:eastAsia="宋体" w:cs="宋体"/>
                <w:i w:val="0"/>
                <w:iCs w:val="0"/>
                <w:color w:val="000000"/>
                <w:sz w:val="22"/>
                <w:szCs w:val="22"/>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6DBFD">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D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22.25</w:t>
            </w:r>
          </w:p>
        </w:tc>
        <w:tc>
          <w:tcPr>
            <w:tcW w:w="1080" w:type="dxa"/>
            <w:tcBorders>
              <w:top w:val="nil"/>
              <w:left w:val="nil"/>
              <w:bottom w:val="nil"/>
              <w:right w:val="nil"/>
            </w:tcBorders>
            <w:shd w:val="clear" w:color="auto" w:fill="auto"/>
            <w:vAlign w:val="center"/>
          </w:tcPr>
          <w:p w14:paraId="6171A845">
            <w:pPr>
              <w:rPr>
                <w:rFonts w:hint="eastAsia" w:ascii="宋体" w:hAnsi="宋体" w:eastAsia="宋体" w:cs="宋体"/>
                <w:i w:val="0"/>
                <w:iCs w:val="0"/>
                <w:color w:val="000000"/>
                <w:sz w:val="22"/>
                <w:szCs w:val="22"/>
                <w:u w:val="none"/>
              </w:rPr>
            </w:pPr>
          </w:p>
        </w:tc>
      </w:tr>
      <w:tr w14:paraId="5E5A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620" w:type="dxa"/>
            <w:gridSpan w:val="2"/>
            <w:vMerge w:val="continue"/>
            <w:tcBorders>
              <w:top w:val="nil"/>
              <w:left w:val="single" w:color="000000" w:sz="4" w:space="0"/>
              <w:bottom w:val="nil"/>
              <w:right w:val="single" w:color="000000" w:sz="4" w:space="0"/>
            </w:tcBorders>
            <w:shd w:val="clear" w:color="auto" w:fill="auto"/>
            <w:vAlign w:val="center"/>
          </w:tcPr>
          <w:p w14:paraId="6FB5E5F6">
            <w:pPr>
              <w:jc w:val="center"/>
              <w:rPr>
                <w:rFonts w:hint="eastAsia" w:ascii="宋体" w:hAnsi="宋体" w:eastAsia="宋体" w:cs="宋体"/>
                <w:i w:val="0"/>
                <w:iCs w:val="0"/>
                <w:color w:val="000000"/>
                <w:sz w:val="20"/>
                <w:szCs w:val="20"/>
                <w:u w:val="none"/>
              </w:rPr>
            </w:pPr>
          </w:p>
        </w:tc>
        <w:tc>
          <w:tcPr>
            <w:tcW w:w="1785" w:type="dxa"/>
            <w:gridSpan w:val="2"/>
            <w:vMerge w:val="continue"/>
            <w:tcBorders>
              <w:top w:val="nil"/>
              <w:left w:val="single" w:color="000000" w:sz="4" w:space="0"/>
              <w:bottom w:val="nil"/>
              <w:right w:val="single" w:color="000000" w:sz="4" w:space="0"/>
            </w:tcBorders>
            <w:shd w:val="clear" w:color="auto" w:fill="auto"/>
            <w:vAlign w:val="center"/>
          </w:tcPr>
          <w:p w14:paraId="4883C0A4">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02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ZGK25</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98E6E">
            <w:pPr>
              <w:rPr>
                <w:rFonts w:hint="eastAsia" w:ascii="宋体" w:hAnsi="宋体" w:eastAsia="宋体" w:cs="宋体"/>
                <w:i w:val="0"/>
                <w:iCs w:val="0"/>
                <w:color w:val="000000"/>
                <w:sz w:val="22"/>
                <w:szCs w:val="22"/>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58E08">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F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23.68</w:t>
            </w:r>
          </w:p>
        </w:tc>
        <w:tc>
          <w:tcPr>
            <w:tcW w:w="1080" w:type="dxa"/>
            <w:tcBorders>
              <w:top w:val="nil"/>
              <w:left w:val="nil"/>
              <w:bottom w:val="nil"/>
              <w:right w:val="nil"/>
            </w:tcBorders>
            <w:shd w:val="clear" w:color="auto" w:fill="auto"/>
            <w:vAlign w:val="center"/>
          </w:tcPr>
          <w:p w14:paraId="1CC04EEE">
            <w:pPr>
              <w:rPr>
                <w:rFonts w:hint="eastAsia" w:ascii="宋体" w:hAnsi="宋体" w:eastAsia="宋体" w:cs="宋体"/>
                <w:i w:val="0"/>
                <w:iCs w:val="0"/>
                <w:color w:val="000000"/>
                <w:sz w:val="22"/>
                <w:szCs w:val="22"/>
                <w:u w:val="none"/>
              </w:rPr>
            </w:pPr>
          </w:p>
        </w:tc>
      </w:tr>
      <w:tr w14:paraId="6C42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20" w:type="dxa"/>
            <w:gridSpan w:val="2"/>
            <w:vMerge w:val="continue"/>
            <w:tcBorders>
              <w:top w:val="nil"/>
              <w:left w:val="single" w:color="000000" w:sz="4" w:space="0"/>
              <w:bottom w:val="nil"/>
              <w:right w:val="single" w:color="000000" w:sz="4" w:space="0"/>
            </w:tcBorders>
            <w:shd w:val="clear" w:color="auto" w:fill="auto"/>
            <w:vAlign w:val="center"/>
          </w:tcPr>
          <w:p w14:paraId="0A4F9497">
            <w:pPr>
              <w:jc w:val="center"/>
              <w:rPr>
                <w:rFonts w:hint="eastAsia" w:ascii="宋体" w:hAnsi="宋体" w:eastAsia="宋体" w:cs="宋体"/>
                <w:i w:val="0"/>
                <w:iCs w:val="0"/>
                <w:color w:val="000000"/>
                <w:sz w:val="20"/>
                <w:szCs w:val="20"/>
                <w:u w:val="none"/>
              </w:rPr>
            </w:pPr>
          </w:p>
        </w:tc>
        <w:tc>
          <w:tcPr>
            <w:tcW w:w="1785" w:type="dxa"/>
            <w:gridSpan w:val="2"/>
            <w:vMerge w:val="continue"/>
            <w:tcBorders>
              <w:top w:val="nil"/>
              <w:left w:val="single" w:color="000000" w:sz="4" w:space="0"/>
              <w:bottom w:val="nil"/>
              <w:right w:val="single" w:color="000000" w:sz="4" w:space="0"/>
            </w:tcBorders>
            <w:shd w:val="clear" w:color="auto" w:fill="auto"/>
            <w:vAlign w:val="center"/>
          </w:tcPr>
          <w:p w14:paraId="1539CBBD">
            <w:pPr>
              <w:jc w:val="center"/>
              <w:rPr>
                <w:rFonts w:hint="eastAsia" w:ascii="宋体" w:hAnsi="宋体" w:eastAsia="宋体" w:cs="宋体"/>
                <w:i w:val="0"/>
                <w:iCs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65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ZGK40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064C4">
            <w:pPr>
              <w:rPr>
                <w:rFonts w:hint="eastAsia" w:ascii="宋体" w:hAnsi="宋体" w:eastAsia="宋体" w:cs="宋体"/>
                <w:i w:val="0"/>
                <w:iCs w:val="0"/>
                <w:color w:val="000000"/>
                <w:sz w:val="22"/>
                <w:szCs w:val="22"/>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59022">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E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24.12</w:t>
            </w:r>
          </w:p>
        </w:tc>
        <w:tc>
          <w:tcPr>
            <w:tcW w:w="1080" w:type="dxa"/>
            <w:tcBorders>
              <w:top w:val="nil"/>
              <w:left w:val="nil"/>
              <w:bottom w:val="nil"/>
              <w:right w:val="nil"/>
            </w:tcBorders>
            <w:shd w:val="clear" w:color="auto" w:fill="auto"/>
            <w:vAlign w:val="center"/>
          </w:tcPr>
          <w:p w14:paraId="126A7246">
            <w:pPr>
              <w:rPr>
                <w:rFonts w:hint="eastAsia" w:ascii="宋体" w:hAnsi="宋体" w:eastAsia="宋体" w:cs="宋体"/>
                <w:i w:val="0"/>
                <w:iCs w:val="0"/>
                <w:color w:val="000000"/>
                <w:sz w:val="22"/>
                <w:szCs w:val="22"/>
                <w:u w:val="none"/>
              </w:rPr>
            </w:pPr>
          </w:p>
        </w:tc>
      </w:tr>
      <w:tr w14:paraId="5A515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620" w:type="dxa"/>
            <w:gridSpan w:val="2"/>
            <w:tcBorders>
              <w:top w:val="nil"/>
              <w:left w:val="single" w:color="000000" w:sz="4" w:space="0"/>
              <w:bottom w:val="nil"/>
              <w:right w:val="single" w:color="000000" w:sz="4" w:space="0"/>
            </w:tcBorders>
            <w:shd w:val="clear" w:color="auto" w:fill="auto"/>
            <w:vAlign w:val="center"/>
          </w:tcPr>
          <w:p w14:paraId="3F5C808E">
            <w:pPr>
              <w:jc w:val="center"/>
              <w:rPr>
                <w:rFonts w:hint="eastAsia" w:ascii="宋体" w:hAnsi="宋体" w:eastAsia="宋体" w:cs="宋体"/>
                <w:i w:val="0"/>
                <w:iCs w:val="0"/>
                <w:color w:val="000000"/>
                <w:sz w:val="20"/>
                <w:szCs w:val="20"/>
                <w:u w:val="none"/>
              </w:rPr>
            </w:pPr>
          </w:p>
        </w:tc>
        <w:tc>
          <w:tcPr>
            <w:tcW w:w="1785" w:type="dxa"/>
            <w:gridSpan w:val="2"/>
            <w:tcBorders>
              <w:top w:val="nil"/>
              <w:left w:val="single" w:color="000000" w:sz="4" w:space="0"/>
              <w:bottom w:val="nil"/>
              <w:right w:val="single" w:color="000000" w:sz="4" w:space="0"/>
            </w:tcBorders>
            <w:shd w:val="clear" w:color="auto" w:fill="auto"/>
            <w:vAlign w:val="center"/>
          </w:tcPr>
          <w:p w14:paraId="710C2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1排卡</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14CF7">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66F08">
            <w:pPr>
              <w:rPr>
                <w:rFonts w:hint="eastAsia" w:ascii="宋体" w:hAnsi="宋体" w:eastAsia="宋体" w:cs="宋体"/>
                <w:i w:val="0"/>
                <w:iCs w:val="0"/>
                <w:color w:val="000000"/>
                <w:sz w:val="22"/>
                <w:szCs w:val="22"/>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16D90">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A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080" w:type="dxa"/>
            <w:tcBorders>
              <w:top w:val="nil"/>
              <w:left w:val="nil"/>
              <w:bottom w:val="nil"/>
              <w:right w:val="nil"/>
            </w:tcBorders>
            <w:shd w:val="clear" w:color="auto" w:fill="auto"/>
            <w:vAlign w:val="center"/>
          </w:tcPr>
          <w:p w14:paraId="3460E417">
            <w:pPr>
              <w:rPr>
                <w:rFonts w:hint="eastAsia" w:ascii="宋体" w:hAnsi="宋体" w:eastAsia="宋体" w:cs="宋体"/>
                <w:i w:val="0"/>
                <w:iCs w:val="0"/>
                <w:color w:val="000000"/>
                <w:sz w:val="22"/>
                <w:szCs w:val="22"/>
                <w:u w:val="none"/>
              </w:rPr>
            </w:pPr>
          </w:p>
        </w:tc>
      </w:tr>
      <w:tr w14:paraId="258E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tcBorders>
              <w:top w:val="nil"/>
              <w:left w:val="single" w:color="000000" w:sz="4" w:space="0"/>
              <w:bottom w:val="nil"/>
              <w:right w:val="single" w:color="000000" w:sz="4" w:space="0"/>
            </w:tcBorders>
            <w:shd w:val="clear" w:color="auto" w:fill="auto"/>
            <w:vAlign w:val="center"/>
          </w:tcPr>
          <w:p w14:paraId="020E3283">
            <w:pPr>
              <w:jc w:val="center"/>
              <w:rPr>
                <w:rFonts w:hint="eastAsia" w:ascii="宋体" w:hAnsi="宋体" w:eastAsia="宋体" w:cs="宋体"/>
                <w:i w:val="0"/>
                <w:iCs w:val="0"/>
                <w:color w:val="000000"/>
                <w:sz w:val="20"/>
                <w:szCs w:val="20"/>
                <w:u w:val="none"/>
              </w:rPr>
            </w:pPr>
          </w:p>
        </w:tc>
        <w:tc>
          <w:tcPr>
            <w:tcW w:w="1785" w:type="dxa"/>
            <w:gridSpan w:val="2"/>
            <w:tcBorders>
              <w:top w:val="nil"/>
              <w:left w:val="single" w:color="000000" w:sz="4" w:space="0"/>
              <w:bottom w:val="nil"/>
              <w:right w:val="single" w:color="000000" w:sz="4" w:space="0"/>
            </w:tcBorders>
            <w:shd w:val="clear" w:color="auto" w:fill="auto"/>
            <w:vAlign w:val="center"/>
          </w:tcPr>
          <w:p w14:paraId="13138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2排卡</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3E8C">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05275">
            <w:pPr>
              <w:rPr>
                <w:rFonts w:hint="eastAsia" w:ascii="宋体" w:hAnsi="宋体" w:eastAsia="宋体" w:cs="宋体"/>
                <w:i w:val="0"/>
                <w:iCs w:val="0"/>
                <w:color w:val="000000"/>
                <w:sz w:val="22"/>
                <w:szCs w:val="22"/>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B70D7">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7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23.96</w:t>
            </w:r>
          </w:p>
        </w:tc>
        <w:tc>
          <w:tcPr>
            <w:tcW w:w="1080" w:type="dxa"/>
            <w:tcBorders>
              <w:top w:val="nil"/>
              <w:left w:val="nil"/>
              <w:bottom w:val="nil"/>
              <w:right w:val="nil"/>
            </w:tcBorders>
            <w:shd w:val="clear" w:color="auto" w:fill="auto"/>
            <w:vAlign w:val="center"/>
          </w:tcPr>
          <w:p w14:paraId="56E6934E">
            <w:pPr>
              <w:rPr>
                <w:rFonts w:hint="eastAsia" w:ascii="宋体" w:hAnsi="宋体" w:eastAsia="宋体" w:cs="宋体"/>
                <w:i w:val="0"/>
                <w:iCs w:val="0"/>
                <w:color w:val="000000"/>
                <w:sz w:val="22"/>
                <w:szCs w:val="22"/>
                <w:u w:val="none"/>
              </w:rPr>
            </w:pPr>
          </w:p>
        </w:tc>
      </w:tr>
      <w:tr w14:paraId="7CE9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20" w:type="dxa"/>
            <w:gridSpan w:val="2"/>
            <w:tcBorders>
              <w:top w:val="nil"/>
              <w:left w:val="single" w:color="000000" w:sz="4" w:space="0"/>
              <w:bottom w:val="nil"/>
              <w:right w:val="single" w:color="000000" w:sz="4" w:space="0"/>
            </w:tcBorders>
            <w:shd w:val="clear" w:color="auto" w:fill="auto"/>
            <w:vAlign w:val="center"/>
          </w:tcPr>
          <w:p w14:paraId="0056CDA3">
            <w:pPr>
              <w:jc w:val="center"/>
              <w:rPr>
                <w:rFonts w:hint="eastAsia" w:ascii="宋体" w:hAnsi="宋体" w:eastAsia="宋体" w:cs="宋体"/>
                <w:i w:val="0"/>
                <w:iCs w:val="0"/>
                <w:color w:val="000000"/>
                <w:sz w:val="20"/>
                <w:szCs w:val="20"/>
                <w:u w:val="none"/>
              </w:rPr>
            </w:pPr>
          </w:p>
        </w:tc>
        <w:tc>
          <w:tcPr>
            <w:tcW w:w="1785" w:type="dxa"/>
            <w:gridSpan w:val="2"/>
            <w:tcBorders>
              <w:top w:val="nil"/>
              <w:left w:val="single" w:color="000000" w:sz="4" w:space="0"/>
              <w:bottom w:val="nil"/>
              <w:right w:val="single" w:color="000000" w:sz="4" w:space="0"/>
            </w:tcBorders>
            <w:shd w:val="clear" w:color="auto" w:fill="auto"/>
            <w:vAlign w:val="center"/>
          </w:tcPr>
          <w:p w14:paraId="74E3B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3排卡</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AE54E">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46DA2">
            <w:pPr>
              <w:rPr>
                <w:rFonts w:hint="eastAsia" w:ascii="宋体" w:hAnsi="宋体" w:eastAsia="宋体" w:cs="宋体"/>
                <w:i w:val="0"/>
                <w:iCs w:val="0"/>
                <w:color w:val="000000"/>
                <w:sz w:val="22"/>
                <w:szCs w:val="22"/>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DD089">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9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24.98</w:t>
            </w:r>
          </w:p>
        </w:tc>
        <w:tc>
          <w:tcPr>
            <w:tcW w:w="1080" w:type="dxa"/>
            <w:tcBorders>
              <w:top w:val="nil"/>
              <w:left w:val="nil"/>
              <w:bottom w:val="nil"/>
              <w:right w:val="nil"/>
            </w:tcBorders>
            <w:shd w:val="clear" w:color="auto" w:fill="auto"/>
            <w:vAlign w:val="center"/>
          </w:tcPr>
          <w:p w14:paraId="461B3958">
            <w:pPr>
              <w:rPr>
                <w:rFonts w:hint="eastAsia" w:ascii="宋体" w:hAnsi="宋体" w:eastAsia="宋体" w:cs="宋体"/>
                <w:i w:val="0"/>
                <w:iCs w:val="0"/>
                <w:color w:val="000000"/>
                <w:sz w:val="22"/>
                <w:szCs w:val="22"/>
                <w:u w:val="none"/>
              </w:rPr>
            </w:pPr>
          </w:p>
        </w:tc>
      </w:tr>
      <w:tr w14:paraId="7892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1620" w:type="dxa"/>
            <w:gridSpan w:val="2"/>
            <w:tcBorders>
              <w:top w:val="nil"/>
              <w:left w:val="single" w:color="000000" w:sz="4" w:space="0"/>
              <w:bottom w:val="nil"/>
              <w:right w:val="single" w:color="000000" w:sz="4" w:space="0"/>
            </w:tcBorders>
            <w:shd w:val="clear" w:color="auto" w:fill="auto"/>
            <w:vAlign w:val="center"/>
          </w:tcPr>
          <w:p w14:paraId="7C66BEF1">
            <w:pPr>
              <w:jc w:val="center"/>
              <w:rPr>
                <w:rFonts w:hint="eastAsia" w:ascii="宋体" w:hAnsi="宋体" w:eastAsia="宋体" w:cs="宋体"/>
                <w:i w:val="0"/>
                <w:iCs w:val="0"/>
                <w:color w:val="000000"/>
                <w:sz w:val="20"/>
                <w:szCs w:val="20"/>
                <w:u w:val="none"/>
              </w:rPr>
            </w:pPr>
          </w:p>
        </w:tc>
        <w:tc>
          <w:tcPr>
            <w:tcW w:w="1785" w:type="dxa"/>
            <w:gridSpan w:val="2"/>
            <w:tcBorders>
              <w:top w:val="nil"/>
              <w:left w:val="single" w:color="000000" w:sz="4" w:space="0"/>
              <w:bottom w:val="nil"/>
              <w:right w:val="single" w:color="000000" w:sz="4" w:space="0"/>
            </w:tcBorders>
            <w:shd w:val="clear" w:color="auto" w:fill="auto"/>
            <w:vAlign w:val="center"/>
          </w:tcPr>
          <w:p w14:paraId="1BA27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4排卡</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93F7B">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AA96A">
            <w:pPr>
              <w:rPr>
                <w:rFonts w:hint="eastAsia" w:ascii="宋体" w:hAnsi="宋体" w:eastAsia="宋体" w:cs="宋体"/>
                <w:i w:val="0"/>
                <w:iCs w:val="0"/>
                <w:color w:val="000000"/>
                <w:sz w:val="22"/>
                <w:szCs w:val="22"/>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0C8BA">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C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80" w:type="dxa"/>
            <w:tcBorders>
              <w:top w:val="nil"/>
              <w:left w:val="nil"/>
              <w:bottom w:val="nil"/>
              <w:right w:val="nil"/>
            </w:tcBorders>
            <w:shd w:val="clear" w:color="auto" w:fill="auto"/>
            <w:vAlign w:val="center"/>
          </w:tcPr>
          <w:p w14:paraId="46C3D8F5">
            <w:pPr>
              <w:rPr>
                <w:rFonts w:hint="eastAsia" w:ascii="宋体" w:hAnsi="宋体" w:eastAsia="宋体" w:cs="宋体"/>
                <w:i w:val="0"/>
                <w:iCs w:val="0"/>
                <w:color w:val="000000"/>
                <w:sz w:val="22"/>
                <w:szCs w:val="22"/>
                <w:u w:val="none"/>
              </w:rPr>
            </w:pPr>
          </w:p>
        </w:tc>
      </w:tr>
      <w:tr w14:paraId="03F6C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620" w:type="dxa"/>
            <w:gridSpan w:val="2"/>
            <w:tcBorders>
              <w:top w:val="nil"/>
              <w:left w:val="single" w:color="000000" w:sz="4" w:space="0"/>
              <w:bottom w:val="nil"/>
              <w:right w:val="single" w:color="000000" w:sz="4" w:space="0"/>
            </w:tcBorders>
            <w:shd w:val="clear" w:color="auto" w:fill="auto"/>
            <w:vAlign w:val="center"/>
          </w:tcPr>
          <w:p w14:paraId="61A57B87">
            <w:pPr>
              <w:jc w:val="center"/>
              <w:rPr>
                <w:rFonts w:hint="eastAsia" w:ascii="宋体" w:hAnsi="宋体" w:eastAsia="宋体" w:cs="宋体"/>
                <w:i w:val="0"/>
                <w:iCs w:val="0"/>
                <w:color w:val="000000"/>
                <w:sz w:val="20"/>
                <w:szCs w:val="20"/>
                <w:u w:val="none"/>
              </w:rPr>
            </w:pPr>
          </w:p>
        </w:tc>
        <w:tc>
          <w:tcPr>
            <w:tcW w:w="1785" w:type="dxa"/>
            <w:gridSpan w:val="2"/>
            <w:tcBorders>
              <w:top w:val="nil"/>
              <w:left w:val="single" w:color="000000" w:sz="4" w:space="0"/>
              <w:bottom w:val="nil"/>
              <w:right w:val="single" w:color="000000" w:sz="4" w:space="0"/>
            </w:tcBorders>
            <w:shd w:val="clear" w:color="auto" w:fill="auto"/>
            <w:vAlign w:val="center"/>
          </w:tcPr>
          <w:p w14:paraId="6261F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5排卡</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DF98B">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82B5D">
            <w:pPr>
              <w:rPr>
                <w:rFonts w:hint="eastAsia" w:ascii="宋体" w:hAnsi="宋体" w:eastAsia="宋体" w:cs="宋体"/>
                <w:i w:val="0"/>
                <w:iCs w:val="0"/>
                <w:color w:val="000000"/>
                <w:sz w:val="22"/>
                <w:szCs w:val="22"/>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0280D">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A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27.01</w:t>
            </w:r>
          </w:p>
        </w:tc>
        <w:tc>
          <w:tcPr>
            <w:tcW w:w="1080" w:type="dxa"/>
            <w:tcBorders>
              <w:top w:val="nil"/>
              <w:left w:val="nil"/>
              <w:bottom w:val="nil"/>
              <w:right w:val="nil"/>
            </w:tcBorders>
            <w:shd w:val="clear" w:color="auto" w:fill="auto"/>
            <w:vAlign w:val="center"/>
          </w:tcPr>
          <w:p w14:paraId="488995E4">
            <w:pPr>
              <w:rPr>
                <w:rFonts w:hint="eastAsia" w:ascii="宋体" w:hAnsi="宋体" w:eastAsia="宋体" w:cs="宋体"/>
                <w:i w:val="0"/>
                <w:iCs w:val="0"/>
                <w:color w:val="000000"/>
                <w:sz w:val="22"/>
                <w:szCs w:val="22"/>
                <w:u w:val="none"/>
              </w:rPr>
            </w:pPr>
          </w:p>
        </w:tc>
      </w:tr>
      <w:tr w14:paraId="5387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620" w:type="dxa"/>
            <w:gridSpan w:val="2"/>
            <w:tcBorders>
              <w:top w:val="nil"/>
              <w:left w:val="single" w:color="000000" w:sz="4" w:space="0"/>
              <w:bottom w:val="nil"/>
              <w:right w:val="single" w:color="000000" w:sz="4" w:space="0"/>
            </w:tcBorders>
            <w:shd w:val="clear" w:color="auto" w:fill="auto"/>
            <w:vAlign w:val="center"/>
          </w:tcPr>
          <w:p w14:paraId="59DD1BFB">
            <w:pPr>
              <w:jc w:val="center"/>
              <w:rPr>
                <w:rFonts w:hint="eastAsia" w:ascii="宋体" w:hAnsi="宋体" w:eastAsia="宋体" w:cs="宋体"/>
                <w:i w:val="0"/>
                <w:iCs w:val="0"/>
                <w:color w:val="000000"/>
                <w:sz w:val="20"/>
                <w:szCs w:val="20"/>
                <w:u w:val="none"/>
              </w:rPr>
            </w:pPr>
          </w:p>
        </w:tc>
        <w:tc>
          <w:tcPr>
            <w:tcW w:w="1785" w:type="dxa"/>
            <w:gridSpan w:val="2"/>
            <w:tcBorders>
              <w:top w:val="nil"/>
              <w:left w:val="single" w:color="000000" w:sz="4" w:space="0"/>
              <w:bottom w:val="nil"/>
              <w:right w:val="single" w:color="000000" w:sz="4" w:space="0"/>
            </w:tcBorders>
            <w:shd w:val="clear" w:color="auto" w:fill="auto"/>
            <w:vAlign w:val="center"/>
          </w:tcPr>
          <w:p w14:paraId="684E5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6排卡</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1AB12">
            <w:pPr>
              <w:jc w:val="center"/>
              <w:rPr>
                <w:rFonts w:hint="eastAsia" w:ascii="宋体" w:hAnsi="宋体" w:eastAsia="宋体" w:cs="宋体"/>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D8981">
            <w:pPr>
              <w:rPr>
                <w:rFonts w:hint="eastAsia" w:ascii="宋体" w:hAnsi="宋体" w:eastAsia="宋体" w:cs="宋体"/>
                <w:i w:val="0"/>
                <w:iCs w:val="0"/>
                <w:color w:val="000000"/>
                <w:sz w:val="22"/>
                <w:szCs w:val="22"/>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6B430">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1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28.03</w:t>
            </w:r>
          </w:p>
        </w:tc>
        <w:tc>
          <w:tcPr>
            <w:tcW w:w="1080" w:type="dxa"/>
            <w:tcBorders>
              <w:top w:val="nil"/>
              <w:left w:val="nil"/>
              <w:bottom w:val="nil"/>
              <w:right w:val="nil"/>
            </w:tcBorders>
            <w:shd w:val="clear" w:color="auto" w:fill="auto"/>
            <w:vAlign w:val="center"/>
          </w:tcPr>
          <w:p w14:paraId="4520F8FE">
            <w:pPr>
              <w:rPr>
                <w:rFonts w:hint="eastAsia" w:ascii="宋体" w:hAnsi="宋体" w:eastAsia="宋体" w:cs="宋体"/>
                <w:i w:val="0"/>
                <w:iCs w:val="0"/>
                <w:color w:val="000000"/>
                <w:sz w:val="22"/>
                <w:szCs w:val="22"/>
                <w:u w:val="none"/>
              </w:rPr>
            </w:pPr>
          </w:p>
        </w:tc>
      </w:tr>
      <w:tr w14:paraId="1F07B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C5C38">
            <w:pPr>
              <w:jc w:val="center"/>
              <w:rPr>
                <w:rFonts w:hint="eastAsia" w:ascii="宋体" w:hAnsi="宋体" w:eastAsia="宋体" w:cs="宋体"/>
                <w:i w:val="0"/>
                <w:iCs w:val="0"/>
                <w:color w:val="000000"/>
                <w:sz w:val="20"/>
                <w:szCs w:val="20"/>
                <w:u w:val="none"/>
              </w:rPr>
            </w:pP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A2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钢塑转换</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EC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DN15-1500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F1BA4">
            <w:pPr>
              <w:rPr>
                <w:rFonts w:hint="eastAsia" w:ascii="宋体" w:hAnsi="宋体" w:eastAsia="宋体" w:cs="宋体"/>
                <w:i w:val="0"/>
                <w:iCs w:val="0"/>
                <w:color w:val="000000"/>
                <w:sz w:val="22"/>
                <w:szCs w:val="22"/>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4AC7F">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4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w:t>
            </w:r>
          </w:p>
        </w:tc>
        <w:tc>
          <w:tcPr>
            <w:tcW w:w="1080" w:type="dxa"/>
            <w:tcBorders>
              <w:top w:val="nil"/>
              <w:left w:val="nil"/>
              <w:bottom w:val="nil"/>
              <w:right w:val="nil"/>
            </w:tcBorders>
            <w:shd w:val="clear" w:color="auto" w:fill="auto"/>
            <w:vAlign w:val="center"/>
          </w:tcPr>
          <w:p w14:paraId="54BE7CAF">
            <w:pPr>
              <w:rPr>
                <w:rFonts w:hint="eastAsia" w:ascii="宋体" w:hAnsi="宋体" w:eastAsia="宋体" w:cs="宋体"/>
                <w:i w:val="0"/>
                <w:iCs w:val="0"/>
                <w:color w:val="000000"/>
                <w:sz w:val="22"/>
                <w:szCs w:val="22"/>
                <w:u w:val="none"/>
              </w:rPr>
            </w:pPr>
          </w:p>
        </w:tc>
      </w:tr>
      <w:tr w14:paraId="35C4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C4291">
            <w:pPr>
              <w:jc w:val="center"/>
              <w:rPr>
                <w:rFonts w:hint="eastAsia" w:ascii="宋体" w:hAnsi="宋体" w:eastAsia="宋体" w:cs="宋体"/>
                <w:i w:val="0"/>
                <w:iCs w:val="0"/>
                <w:color w:val="000000"/>
                <w:sz w:val="20"/>
                <w:szCs w:val="20"/>
                <w:u w:val="none"/>
              </w:rPr>
            </w:pP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D9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钢塑转换</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4A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DN25-600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38BB1">
            <w:pPr>
              <w:rPr>
                <w:rFonts w:hint="eastAsia" w:ascii="宋体" w:hAnsi="宋体" w:eastAsia="宋体" w:cs="宋体"/>
                <w:i w:val="0"/>
                <w:iCs w:val="0"/>
                <w:color w:val="000000"/>
                <w:sz w:val="22"/>
                <w:szCs w:val="22"/>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EEC2C">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7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56.35</w:t>
            </w:r>
          </w:p>
        </w:tc>
        <w:tc>
          <w:tcPr>
            <w:tcW w:w="1080" w:type="dxa"/>
            <w:tcBorders>
              <w:top w:val="nil"/>
              <w:left w:val="nil"/>
              <w:bottom w:val="nil"/>
              <w:right w:val="nil"/>
            </w:tcBorders>
            <w:shd w:val="clear" w:color="auto" w:fill="auto"/>
            <w:vAlign w:val="center"/>
          </w:tcPr>
          <w:p w14:paraId="0E3660D0">
            <w:pPr>
              <w:rPr>
                <w:rFonts w:hint="eastAsia" w:ascii="宋体" w:hAnsi="宋体" w:eastAsia="宋体" w:cs="宋体"/>
                <w:i w:val="0"/>
                <w:iCs w:val="0"/>
                <w:color w:val="000000"/>
                <w:sz w:val="22"/>
                <w:szCs w:val="22"/>
                <w:u w:val="none"/>
              </w:rPr>
            </w:pPr>
          </w:p>
        </w:tc>
      </w:tr>
      <w:tr w14:paraId="0F29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DE929">
            <w:pPr>
              <w:jc w:val="center"/>
              <w:rPr>
                <w:rFonts w:hint="eastAsia" w:ascii="宋体" w:hAnsi="宋体" w:eastAsia="宋体" w:cs="宋体"/>
                <w:i w:val="0"/>
                <w:iCs w:val="0"/>
                <w:color w:val="000000"/>
                <w:sz w:val="20"/>
                <w:szCs w:val="20"/>
                <w:u w:val="none"/>
              </w:rPr>
            </w:pP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E6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钢塑转换</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AF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DN40-600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48C09">
            <w:pPr>
              <w:rPr>
                <w:rFonts w:hint="eastAsia" w:ascii="宋体" w:hAnsi="宋体" w:eastAsia="宋体" w:cs="宋体"/>
                <w:i w:val="0"/>
                <w:iCs w:val="0"/>
                <w:color w:val="000000"/>
                <w:sz w:val="22"/>
                <w:szCs w:val="22"/>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C2E0F">
            <w:pP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E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58.15</w:t>
            </w:r>
          </w:p>
        </w:tc>
        <w:tc>
          <w:tcPr>
            <w:tcW w:w="1080" w:type="dxa"/>
            <w:tcBorders>
              <w:top w:val="nil"/>
              <w:left w:val="nil"/>
              <w:bottom w:val="nil"/>
              <w:right w:val="nil"/>
            </w:tcBorders>
            <w:shd w:val="clear" w:color="auto" w:fill="auto"/>
            <w:vAlign w:val="center"/>
          </w:tcPr>
          <w:p w14:paraId="39225C6D">
            <w:pPr>
              <w:rPr>
                <w:rFonts w:hint="eastAsia" w:ascii="宋体" w:hAnsi="宋体" w:eastAsia="宋体" w:cs="宋体"/>
                <w:i w:val="0"/>
                <w:iCs w:val="0"/>
                <w:color w:val="000000"/>
                <w:sz w:val="22"/>
                <w:szCs w:val="22"/>
                <w:u w:val="none"/>
              </w:rPr>
            </w:pPr>
          </w:p>
        </w:tc>
      </w:tr>
      <w:tr w14:paraId="71D4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950"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36A273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内螺纹异径接头 SZ40I*50N（丁腈）</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8DF37">
            <w:pPr>
              <w:jc w:val="center"/>
              <w:rPr>
                <w:rFonts w:hint="eastAsia" w:ascii="宋体" w:hAnsi="宋体" w:eastAsia="宋体" w:cs="宋体"/>
                <w:b/>
                <w:bCs/>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C56EF">
            <w:pPr>
              <w:rPr>
                <w:rFonts w:hint="eastAsia" w:ascii="宋体" w:hAnsi="宋体" w:eastAsia="宋体" w:cs="宋体"/>
                <w:b/>
                <w:bCs/>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1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1080" w:type="dxa"/>
            <w:tcBorders>
              <w:top w:val="nil"/>
              <w:left w:val="nil"/>
              <w:bottom w:val="nil"/>
              <w:right w:val="nil"/>
            </w:tcBorders>
            <w:shd w:val="clear" w:color="auto" w:fill="auto"/>
            <w:vAlign w:val="center"/>
          </w:tcPr>
          <w:p w14:paraId="5FC2FC4C">
            <w:pPr>
              <w:jc w:val="center"/>
              <w:rPr>
                <w:rFonts w:hint="eastAsia" w:ascii="宋体" w:hAnsi="宋体" w:eastAsia="宋体" w:cs="宋体"/>
                <w:i w:val="0"/>
                <w:iCs w:val="0"/>
                <w:color w:val="FF0000"/>
                <w:sz w:val="24"/>
                <w:szCs w:val="24"/>
                <w:u w:val="none"/>
              </w:rPr>
            </w:pPr>
          </w:p>
        </w:tc>
      </w:tr>
      <w:tr w14:paraId="5B55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0"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0864EE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外螺纹异径接头 SZ40I*50W（丁腈）</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C3083">
            <w:pPr>
              <w:jc w:val="center"/>
              <w:rPr>
                <w:rFonts w:hint="eastAsia" w:ascii="宋体" w:hAnsi="宋体" w:eastAsia="宋体" w:cs="宋体"/>
                <w:b/>
                <w:bCs/>
                <w:i w:val="0"/>
                <w:iCs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D68AA">
            <w:pP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5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1080" w:type="dxa"/>
            <w:tcBorders>
              <w:top w:val="nil"/>
              <w:left w:val="nil"/>
              <w:bottom w:val="nil"/>
              <w:right w:val="nil"/>
            </w:tcBorders>
            <w:shd w:val="clear" w:color="auto" w:fill="auto"/>
            <w:vAlign w:val="center"/>
          </w:tcPr>
          <w:p w14:paraId="71D9275C">
            <w:pPr>
              <w:jc w:val="center"/>
              <w:rPr>
                <w:rFonts w:hint="eastAsia" w:ascii="宋体" w:hAnsi="宋体" w:eastAsia="宋体" w:cs="宋体"/>
                <w:i w:val="0"/>
                <w:iCs w:val="0"/>
                <w:color w:val="FF0000"/>
                <w:sz w:val="24"/>
                <w:szCs w:val="24"/>
                <w:u w:val="none"/>
              </w:rPr>
            </w:pPr>
          </w:p>
        </w:tc>
      </w:tr>
    </w:tbl>
    <w:p w14:paraId="0A399DAC">
      <w:pPr>
        <w:pStyle w:val="3"/>
        <w:spacing w:before="320" w:beforeAutospacing="0" w:after="0" w:afterAutospacing="0"/>
        <w:ind w:left="0" w:leftChars="0" w:right="0" w:rightChars="0"/>
        <w:rPr>
          <w:rFonts w:hint="eastAsia" w:ascii="黑体" w:hAnsi="宋体" w:cs="黑体"/>
          <w:sz w:val="32"/>
          <w:szCs w:val="32"/>
          <w:lang w:val="en-US" w:eastAsia="zh-CN"/>
        </w:rPr>
      </w:pPr>
      <w:r>
        <w:rPr>
          <w:rFonts w:hint="eastAsia" w:ascii="黑体" w:hAnsi="宋体" w:cs="黑体"/>
          <w:sz w:val="32"/>
          <w:szCs w:val="32"/>
          <w:lang w:val="en-US" w:eastAsia="zh-CN"/>
        </w:rPr>
        <w:t>三、气价</w:t>
      </w:r>
    </w:p>
    <w:p w14:paraId="01D6136B">
      <w:pPr>
        <w:pStyle w:val="3"/>
        <w:spacing w:before="320" w:beforeAutospacing="0" w:after="0" w:afterAutospacing="0"/>
        <w:ind w:right="0" w:rightChars="0"/>
        <w:rPr>
          <w:rFonts w:hint="default" w:ascii="黑体" w:hAnsi="宋体" w:eastAsia="黑体" w:cs="黑体"/>
          <w:sz w:val="32"/>
          <w:szCs w:val="32"/>
        </w:rPr>
      </w:pPr>
      <w:r>
        <w:rPr>
          <w:rFonts w:hint="eastAsia" w:ascii="黑体" w:hAnsi="宋体" w:cs="黑体"/>
          <w:b w:val="0"/>
          <w:bCs/>
          <w:sz w:val="28"/>
          <w:szCs w:val="28"/>
          <w:lang w:val="en-US" w:eastAsia="zh-CN"/>
        </w:rPr>
        <w:t>我公司不涉及民用用户、无民用价格，商业用气价为5.7元/1方。</w:t>
      </w:r>
      <w:r>
        <w:rPr>
          <w:rFonts w:hint="eastAsia" w:ascii="黑体" w:hAnsi="宋体" w:cs="黑体"/>
          <w:sz w:val="32"/>
          <w:szCs w:val="32"/>
          <w:lang w:eastAsia="zh-CN"/>
        </w:rPr>
        <w:t>四、</w:t>
      </w:r>
      <w:r>
        <w:rPr>
          <w:rFonts w:hint="default" w:ascii="黑体" w:hAnsi="宋体" w:eastAsia="黑体" w:cs="黑体"/>
          <w:sz w:val="32"/>
          <w:szCs w:val="32"/>
        </w:rPr>
        <w:t>收费说明</w:t>
      </w:r>
    </w:p>
    <w:p w14:paraId="27690771">
      <w:pPr>
        <w:rPr>
          <w:rFonts w:hint="eastAsia" w:ascii="仿宋" w:hAnsi="仿宋" w:eastAsia="仿宋" w:cs="仿宋"/>
          <w:sz w:val="24"/>
          <w:szCs w:val="24"/>
          <w:lang w:eastAsia="zh-CN"/>
        </w:rPr>
      </w:pPr>
      <w:r>
        <w:rPr>
          <w:sz w:val="24"/>
          <w:szCs w:val="32"/>
        </w:rPr>
        <w:t>1.</w:t>
      </w:r>
      <w:r>
        <w:rPr>
          <w:rFonts w:hint="eastAsia" w:ascii="仿宋" w:hAnsi="仿宋" w:eastAsia="仿宋" w:cs="仿宋"/>
          <w:sz w:val="24"/>
          <w:szCs w:val="32"/>
        </w:rPr>
        <w:t xml:space="preserve"> </w:t>
      </w:r>
      <w:r>
        <w:rPr>
          <w:rFonts w:hint="eastAsia" w:ascii="仿宋" w:hAnsi="仿宋" w:eastAsia="仿宋" w:cs="仿宋"/>
          <w:sz w:val="24"/>
          <w:szCs w:val="24"/>
        </w:rPr>
        <w:t>上述收费标准包含材料费、安装费、调试费、检测费等完成该项目所需的全部费用，不包含因用户现场条件需额外产生的破路、路面恢复、土方外运、临时占道审批等费用，此类费用将根据实际发生额由双方协商确认后另行收取。</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只针对商业用户，川主寺片区无居民用户</w:t>
      </w:r>
      <w:r>
        <w:rPr>
          <w:rFonts w:hint="eastAsia" w:ascii="仿宋" w:hAnsi="仿宋" w:eastAsia="仿宋" w:cs="仿宋"/>
          <w:sz w:val="24"/>
          <w:szCs w:val="24"/>
          <w:lang w:eastAsia="zh-CN"/>
        </w:rPr>
        <w:t>）</w:t>
      </w:r>
    </w:p>
    <w:p w14:paraId="584E5596">
      <w:pPr>
        <w:rPr>
          <w:rFonts w:hint="eastAsia" w:ascii="仿宋" w:hAnsi="仿宋" w:eastAsia="仿宋" w:cs="仿宋"/>
          <w:sz w:val="24"/>
          <w:szCs w:val="24"/>
        </w:rPr>
      </w:pPr>
      <w:r>
        <w:rPr>
          <w:rFonts w:hint="eastAsia" w:ascii="仿宋" w:hAnsi="仿宋" w:eastAsia="仿宋" w:cs="仿宋"/>
          <w:sz w:val="24"/>
          <w:szCs w:val="24"/>
        </w:rPr>
        <w:t>2. 安装工程结算以实际工程量为准，签订合同前我公司将安排专业人员现场勘查，出具详细的工程量清单及报价单，用户确认后签订正式安装合同。工程完工验收合格后，根据实际竣工工程量进行最终结算，实行多退少补。</w:t>
      </w:r>
    </w:p>
    <w:p w14:paraId="25818570">
      <w:pPr>
        <w:rPr>
          <w:rFonts w:hint="eastAsia" w:ascii="仿宋" w:hAnsi="仿宋" w:eastAsia="仿宋" w:cs="仿宋"/>
          <w:sz w:val="24"/>
          <w:szCs w:val="24"/>
        </w:rPr>
      </w:pPr>
      <w:r>
        <w:rPr>
          <w:rFonts w:hint="eastAsia" w:ascii="仿宋" w:hAnsi="仿宋" w:eastAsia="仿宋" w:cs="仿宋"/>
          <w:sz w:val="24"/>
          <w:szCs w:val="24"/>
        </w:rPr>
        <w:t>3. 付款方式：双方签订安装合同后3个工作日内，用户需支付合同总金额的30%作为预付款；工程完工并经我公司及相关部门验收合格后，用户需在7个工作日内付清剩余款项。</w:t>
      </w:r>
    </w:p>
    <w:p w14:paraId="6D8A478E">
      <w:pPr>
        <w:rPr>
          <w:rFonts w:hint="default" w:ascii="黑体" w:hAnsi="宋体" w:eastAsia="黑体" w:cs="黑体"/>
          <w:sz w:val="32"/>
          <w:szCs w:val="32"/>
        </w:rPr>
      </w:pPr>
      <w:r>
        <w:rPr>
          <w:rFonts w:hint="eastAsia"/>
          <w:sz w:val="24"/>
          <w:szCs w:val="24"/>
          <w:lang w:val="en-US" w:eastAsia="zh-CN"/>
        </w:rPr>
        <w:t xml:space="preserve">4. </w:t>
      </w:r>
      <w:r>
        <w:rPr>
          <w:rFonts w:hint="eastAsia" w:ascii="仿宋" w:hAnsi="仿宋" w:eastAsia="仿宋" w:cs="仿宋"/>
          <w:sz w:val="24"/>
          <w:szCs w:val="24"/>
          <w:lang w:val="en-US" w:eastAsia="zh-CN"/>
        </w:rPr>
        <w:t>按《城镇燃气管理条例》、《四川省燃气管理条例》，燃气用户应当对燃气使用安全负责，燃气经营企业应当每两年为燃气用户免费提供至少一次的入户安全检查。</w:t>
      </w:r>
    </w:p>
    <w:p w14:paraId="5232DD1A">
      <w:pPr>
        <w:rPr>
          <w:rFonts w:hint="eastAsia" w:ascii="黑体" w:hAnsi="宋体" w:eastAsia="黑体" w:cs="黑体"/>
          <w:sz w:val="32"/>
          <w:szCs w:val="32"/>
          <w:lang w:eastAsia="zh-CN"/>
        </w:rPr>
      </w:pPr>
    </w:p>
    <w:p w14:paraId="7FCD2D99">
      <w:r>
        <w:rPr>
          <w:rFonts w:hint="eastAsia" w:ascii="黑体" w:hAnsi="宋体" w:eastAsia="黑体" w:cs="黑体"/>
          <w:sz w:val="32"/>
          <w:szCs w:val="32"/>
          <w:lang w:eastAsia="zh-CN"/>
        </w:rPr>
        <w:t>五</w:t>
      </w:r>
      <w:r>
        <w:rPr>
          <w:rFonts w:hint="default" w:ascii="黑体" w:hAnsi="宋体" w:eastAsia="黑体" w:cs="黑体"/>
          <w:sz w:val="32"/>
          <w:szCs w:val="32"/>
        </w:rPr>
        <w:t>、联系方式</w:t>
      </w:r>
    </w:p>
    <w:p w14:paraId="418A8D4D">
      <w:pPr>
        <w:ind w:firstLine="280" w:firstLineChars="100"/>
        <w:rPr>
          <w:rFonts w:hint="default" w:eastAsiaTheme="minorEastAsia"/>
          <w:sz w:val="28"/>
          <w:szCs w:val="36"/>
          <w:lang w:val="en-US" w:eastAsia="zh-CN"/>
        </w:rPr>
      </w:pPr>
      <w:r>
        <w:rPr>
          <w:sz w:val="28"/>
          <w:szCs w:val="36"/>
        </w:rPr>
        <w:t>咨询电话：0</w:t>
      </w:r>
      <w:r>
        <w:rPr>
          <w:rFonts w:hint="eastAsia"/>
          <w:sz w:val="28"/>
          <w:szCs w:val="36"/>
          <w:lang w:val="en-US" w:eastAsia="zh-CN"/>
        </w:rPr>
        <w:t>837-7240388</w:t>
      </w:r>
    </w:p>
    <w:p w14:paraId="5A3BD393">
      <w:pPr>
        <w:ind w:firstLine="280" w:firstLineChars="100"/>
        <w:rPr>
          <w:rFonts w:hint="eastAsia"/>
          <w:sz w:val="28"/>
          <w:szCs w:val="36"/>
          <w:lang w:val="en-US" w:eastAsia="zh-CN"/>
        </w:rPr>
      </w:pPr>
      <w:r>
        <w:rPr>
          <w:sz w:val="28"/>
          <w:szCs w:val="36"/>
        </w:rPr>
        <w:t>联系人：</w:t>
      </w:r>
      <w:r>
        <w:rPr>
          <w:rFonts w:hint="eastAsia"/>
          <w:sz w:val="28"/>
          <w:szCs w:val="36"/>
          <w:lang w:val="en-US" w:eastAsia="zh-CN"/>
        </w:rPr>
        <w:t>方恒</w:t>
      </w:r>
    </w:p>
    <w:p w14:paraId="5FCEEF4E">
      <w:pPr>
        <w:ind w:firstLine="280" w:firstLineChars="100"/>
        <w:rPr>
          <w:rFonts w:hint="default"/>
          <w:sz w:val="28"/>
          <w:szCs w:val="36"/>
          <w:lang w:val="en-US" w:eastAsia="zh-CN"/>
        </w:rPr>
      </w:pPr>
      <w:r>
        <w:rPr>
          <w:rFonts w:hint="eastAsia"/>
          <w:sz w:val="28"/>
          <w:szCs w:val="36"/>
          <w:lang w:val="en-US" w:eastAsia="zh-CN"/>
        </w:rPr>
        <w:t>举报监督电话：0837-7232258</w:t>
      </w:r>
    </w:p>
    <w:p w14:paraId="633C7273">
      <w:pPr>
        <w:spacing w:before="320" w:beforeAutospacing="0" w:after="320" w:afterAutospacing="0"/>
        <w:ind w:left="0" w:leftChars="0" w:right="0" w:rightChars="0"/>
        <w:jc w:val="both"/>
        <w:rPr>
          <w:rFonts w:hint="eastAsia"/>
          <w:sz w:val="22"/>
          <w:szCs w:val="28"/>
          <w:lang w:val="en-US" w:eastAsia="zh-CN"/>
        </w:rPr>
      </w:pPr>
    </w:p>
    <w:p w14:paraId="1E698A08">
      <w:pPr>
        <w:spacing w:before="320" w:beforeAutospacing="0" w:after="320" w:afterAutospacing="0"/>
        <w:ind w:left="0" w:leftChars="0" w:right="0" w:rightChars="0"/>
        <w:jc w:val="right"/>
        <w:rPr>
          <w:rFonts w:hint="default" w:eastAsiaTheme="minorEastAsia"/>
          <w:lang w:val="en-US" w:eastAsia="zh-CN"/>
        </w:rPr>
      </w:pPr>
      <w:r>
        <w:rPr>
          <w:rFonts w:hint="eastAsia"/>
          <w:sz w:val="22"/>
          <w:szCs w:val="28"/>
          <w:lang w:val="en-US" w:eastAsia="zh-CN"/>
        </w:rPr>
        <w:t>松潘县威东光明燃气</w:t>
      </w:r>
      <w:r>
        <w:rPr>
          <w:sz w:val="22"/>
          <w:szCs w:val="28"/>
        </w:rPr>
        <w:t>燃气</w:t>
      </w:r>
      <w:r>
        <w:rPr>
          <w:rFonts w:hint="eastAsia"/>
          <w:sz w:val="22"/>
          <w:szCs w:val="28"/>
          <w:lang w:val="en-US" w:eastAsia="zh-CN"/>
        </w:rPr>
        <w:t>发展</w:t>
      </w:r>
      <w:r>
        <w:rPr>
          <w:sz w:val="22"/>
          <w:szCs w:val="28"/>
        </w:rPr>
        <w:t>有限公司</w:t>
      </w:r>
    </w:p>
    <w:p w14:paraId="4BFD798A">
      <w:pPr>
        <w:rPr>
          <w:rFonts w:hint="default"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B50CF"/>
    <w:rsid w:val="0A037FC9"/>
    <w:rsid w:val="0EF600FC"/>
    <w:rsid w:val="11902A8A"/>
    <w:rsid w:val="142E658A"/>
    <w:rsid w:val="189664AC"/>
    <w:rsid w:val="1B040045"/>
    <w:rsid w:val="22204494"/>
    <w:rsid w:val="23A93537"/>
    <w:rsid w:val="2ACB46DB"/>
    <w:rsid w:val="35CD74D8"/>
    <w:rsid w:val="37123AB5"/>
    <w:rsid w:val="38637D01"/>
    <w:rsid w:val="3B40221E"/>
    <w:rsid w:val="3C4F6F1A"/>
    <w:rsid w:val="3DFF227A"/>
    <w:rsid w:val="3EB63280"/>
    <w:rsid w:val="42336B25"/>
    <w:rsid w:val="438D1DAF"/>
    <w:rsid w:val="48BC2274"/>
    <w:rsid w:val="49AF2D34"/>
    <w:rsid w:val="4EFA0F67"/>
    <w:rsid w:val="53C438F2"/>
    <w:rsid w:val="5975743C"/>
    <w:rsid w:val="619C73D3"/>
    <w:rsid w:val="65847385"/>
    <w:rsid w:val="6A8614A9"/>
    <w:rsid w:val="7383107B"/>
    <w:rsid w:val="79226841"/>
    <w:rsid w:val="7C975798"/>
    <w:rsid w:val="7CE81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1947</Words>
  <Characters>3298</Characters>
  <Lines>0</Lines>
  <Paragraphs>0</Paragraphs>
  <TotalTime>0</TotalTime>
  <ScaleCrop>false</ScaleCrop>
  <LinksUpToDate>false</LinksUpToDate>
  <CharactersWithSpaces>3302</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2026-04-10T11:12:00Z</dcterms:created>
  <dc:creator>姑娘你好</dc:creator>
  <cp:lastModifiedBy>Administrator</cp:lastModifiedBy>
  <dcterms:modified xsi:type="dcterms:W3CDTF">2026-07-08T09:20:36Z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CD67C0BD2FF6463CA4350FECC84AB35C_13</vt:lpwstr>
  </property>
  <property fmtid="{D5CDD505-2E9C-101B-9397-08002B2CF9AE}" pid="4" name="KSOTemplateDocerSaveRecord">
    <vt:lpwstr>eyJoZGlkIjoiOTU2ZTVmMjg5NDQ4ZDQxMjQwMmVjMDEyZTIzMzg2ZjYifQ==</vt:lpwstr>
  </property>
</Properties>
</file>