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34DB" w:rsidRDefault="004E34DB" w:rsidP="00FF11B9"/>
    <w:p w:rsidR="004E34DB" w:rsidRDefault="004E34DB" w:rsidP="00FF11B9"/>
    <w:p w:rsidR="004E34DB" w:rsidRDefault="004E34DB" w:rsidP="00FF11B9"/>
    <w:p w:rsidR="004E34DB" w:rsidRDefault="004E34DB" w:rsidP="00FF11B9"/>
    <w:p w:rsidR="004E34DB" w:rsidRDefault="004E34DB" w:rsidP="00657400">
      <w:pPr>
        <w:ind w:firstLineChars="500" w:firstLine="1050"/>
      </w:pPr>
    </w:p>
    <w:p w:rsidR="004E34DB" w:rsidRDefault="004E34DB" w:rsidP="00657400">
      <w:pPr>
        <w:ind w:firstLineChars="500" w:firstLine="1050"/>
      </w:pPr>
    </w:p>
    <w:p w:rsidR="004E34DB" w:rsidRDefault="004E34DB" w:rsidP="00657400">
      <w:pPr>
        <w:ind w:firstLineChars="400" w:firstLine="1760"/>
        <w:rPr>
          <w:rFonts w:ascii="黑体" w:eastAsia="黑体" w:hAnsi="黑体"/>
          <w:sz w:val="44"/>
          <w:szCs w:val="44"/>
        </w:rPr>
      </w:pPr>
    </w:p>
    <w:p w:rsidR="004E34DB" w:rsidRDefault="004E34DB" w:rsidP="00657400">
      <w:pPr>
        <w:ind w:firstLineChars="400" w:firstLine="1760"/>
        <w:rPr>
          <w:rFonts w:ascii="黑体" w:eastAsia="黑体" w:hAnsi="黑体"/>
          <w:sz w:val="44"/>
          <w:szCs w:val="44"/>
        </w:rPr>
      </w:pPr>
    </w:p>
    <w:p w:rsidR="004E34DB" w:rsidRDefault="004E34DB" w:rsidP="00657400">
      <w:pPr>
        <w:ind w:firstLineChars="400" w:firstLine="1760"/>
        <w:rPr>
          <w:rFonts w:ascii="黑体" w:eastAsia="黑体" w:hAnsi="黑体"/>
          <w:sz w:val="44"/>
          <w:szCs w:val="44"/>
        </w:rPr>
      </w:pPr>
      <w:r>
        <w:rPr>
          <w:rFonts w:ascii="黑体" w:eastAsia="黑体" w:hAnsi="黑体" w:hint="eastAsia"/>
          <w:sz w:val="44"/>
          <w:szCs w:val="44"/>
        </w:rPr>
        <w:t>州委巡察办</w:t>
      </w:r>
      <w:r w:rsidRPr="00C0348B">
        <w:rPr>
          <w:rFonts w:ascii="黑体" w:eastAsia="黑体" w:hAnsi="黑体"/>
          <w:sz w:val="44"/>
          <w:szCs w:val="44"/>
        </w:rPr>
        <w:t>20</w:t>
      </w:r>
      <w:r w:rsidR="00AC37A9">
        <w:rPr>
          <w:rFonts w:ascii="黑体" w:eastAsia="黑体" w:hAnsi="黑体" w:hint="eastAsia"/>
          <w:sz w:val="44"/>
          <w:szCs w:val="44"/>
        </w:rPr>
        <w:t>20</w:t>
      </w:r>
      <w:r w:rsidRPr="00C0348B">
        <w:rPr>
          <w:rFonts w:ascii="黑体" w:eastAsia="黑体" w:hAnsi="黑体" w:hint="eastAsia"/>
          <w:sz w:val="44"/>
          <w:szCs w:val="44"/>
        </w:rPr>
        <w:t>年部门预算</w:t>
      </w:r>
    </w:p>
    <w:p w:rsidR="004E34DB" w:rsidRDefault="004E34DB" w:rsidP="00657400">
      <w:pPr>
        <w:ind w:firstLineChars="400" w:firstLine="1760"/>
        <w:rPr>
          <w:rFonts w:ascii="黑体" w:eastAsia="黑体" w:hAnsi="黑体"/>
          <w:sz w:val="44"/>
          <w:szCs w:val="44"/>
        </w:rPr>
      </w:pPr>
    </w:p>
    <w:p w:rsidR="004E34DB" w:rsidRDefault="004E34DB" w:rsidP="00657400">
      <w:pPr>
        <w:ind w:firstLineChars="400" w:firstLine="1760"/>
        <w:rPr>
          <w:rFonts w:ascii="黑体" w:eastAsia="黑体" w:hAnsi="黑体"/>
          <w:sz w:val="44"/>
          <w:szCs w:val="44"/>
        </w:rPr>
      </w:pPr>
    </w:p>
    <w:p w:rsidR="004E34DB" w:rsidRDefault="004E34DB" w:rsidP="00657400">
      <w:pPr>
        <w:ind w:firstLineChars="400" w:firstLine="1760"/>
        <w:rPr>
          <w:rFonts w:ascii="黑体" w:eastAsia="黑体" w:hAnsi="黑体"/>
          <w:sz w:val="44"/>
          <w:szCs w:val="44"/>
        </w:rPr>
      </w:pPr>
    </w:p>
    <w:p w:rsidR="004E34DB" w:rsidRDefault="004E34DB" w:rsidP="00657400">
      <w:pPr>
        <w:ind w:firstLineChars="400" w:firstLine="1760"/>
        <w:rPr>
          <w:rFonts w:ascii="黑体" w:eastAsia="黑体" w:hAnsi="黑体"/>
          <w:sz w:val="44"/>
          <w:szCs w:val="44"/>
        </w:rPr>
      </w:pPr>
    </w:p>
    <w:p w:rsidR="004E34DB" w:rsidRDefault="004E34DB" w:rsidP="00657400">
      <w:pPr>
        <w:ind w:firstLineChars="400" w:firstLine="1760"/>
        <w:rPr>
          <w:rFonts w:ascii="黑体" w:eastAsia="黑体" w:hAnsi="黑体"/>
          <w:sz w:val="44"/>
          <w:szCs w:val="44"/>
        </w:rPr>
      </w:pPr>
    </w:p>
    <w:p w:rsidR="004E34DB" w:rsidRDefault="004E34DB" w:rsidP="00657400">
      <w:pPr>
        <w:ind w:firstLineChars="400" w:firstLine="1760"/>
        <w:rPr>
          <w:rFonts w:ascii="黑体" w:eastAsia="黑体" w:hAnsi="黑体"/>
          <w:sz w:val="44"/>
          <w:szCs w:val="44"/>
        </w:rPr>
      </w:pPr>
    </w:p>
    <w:p w:rsidR="004E34DB" w:rsidRDefault="004E34DB" w:rsidP="00657400">
      <w:pPr>
        <w:ind w:firstLineChars="400" w:firstLine="1760"/>
        <w:rPr>
          <w:rFonts w:ascii="黑体" w:eastAsia="黑体" w:hAnsi="黑体"/>
          <w:sz w:val="44"/>
          <w:szCs w:val="44"/>
        </w:rPr>
      </w:pPr>
    </w:p>
    <w:p w:rsidR="004E34DB" w:rsidRDefault="004E34DB" w:rsidP="00657400">
      <w:pPr>
        <w:ind w:firstLineChars="400" w:firstLine="1760"/>
        <w:rPr>
          <w:rFonts w:ascii="黑体" w:eastAsia="黑体" w:hAnsi="黑体"/>
          <w:sz w:val="44"/>
          <w:szCs w:val="44"/>
        </w:rPr>
      </w:pPr>
    </w:p>
    <w:p w:rsidR="004E34DB" w:rsidRPr="00FF11B9" w:rsidRDefault="00AC37A9" w:rsidP="00AC37A9">
      <w:pPr>
        <w:ind w:firstLineChars="1350" w:firstLine="4320"/>
        <w:rPr>
          <w:rFonts w:ascii="黑体" w:eastAsia="黑体" w:hAnsi="黑体"/>
          <w:sz w:val="32"/>
          <w:szCs w:val="32"/>
        </w:rPr>
      </w:pPr>
      <w:r>
        <w:rPr>
          <w:rFonts w:ascii="黑体" w:eastAsia="黑体" w:hAnsi="黑体" w:hint="eastAsia"/>
          <w:sz w:val="32"/>
          <w:szCs w:val="32"/>
        </w:rPr>
        <w:t>2020</w:t>
      </w:r>
      <w:r w:rsidR="004E34DB" w:rsidRPr="00FF11B9">
        <w:rPr>
          <w:rFonts w:ascii="黑体" w:eastAsia="黑体" w:hAnsi="黑体" w:hint="eastAsia"/>
          <w:sz w:val="32"/>
          <w:szCs w:val="32"/>
        </w:rPr>
        <w:t>年</w:t>
      </w:r>
      <w:r w:rsidR="004E34DB" w:rsidRPr="00FF11B9">
        <w:rPr>
          <w:rFonts w:ascii="黑体" w:eastAsia="黑体" w:hAnsi="黑体"/>
          <w:sz w:val="32"/>
          <w:szCs w:val="32"/>
        </w:rPr>
        <w:t xml:space="preserve">  </w:t>
      </w:r>
      <w:r>
        <w:rPr>
          <w:rFonts w:ascii="黑体" w:eastAsia="黑体" w:hAnsi="黑体" w:hint="eastAsia"/>
          <w:sz w:val="32"/>
          <w:szCs w:val="32"/>
        </w:rPr>
        <w:t>2</w:t>
      </w:r>
      <w:r w:rsidR="004E34DB">
        <w:rPr>
          <w:rFonts w:ascii="黑体" w:eastAsia="黑体" w:hAnsi="黑体"/>
          <w:sz w:val="32"/>
          <w:szCs w:val="32"/>
        </w:rPr>
        <w:t xml:space="preserve"> </w:t>
      </w:r>
      <w:r w:rsidR="004E34DB" w:rsidRPr="00FF11B9">
        <w:rPr>
          <w:rFonts w:ascii="黑体" w:eastAsia="黑体" w:hAnsi="黑体" w:hint="eastAsia"/>
          <w:sz w:val="32"/>
          <w:szCs w:val="32"/>
        </w:rPr>
        <w:t>月</w:t>
      </w:r>
      <w:r w:rsidR="004E34DB">
        <w:rPr>
          <w:rFonts w:ascii="黑体" w:eastAsia="黑体" w:hAnsi="黑体"/>
          <w:sz w:val="32"/>
          <w:szCs w:val="32"/>
        </w:rPr>
        <w:t xml:space="preserve"> </w:t>
      </w:r>
      <w:r>
        <w:rPr>
          <w:rFonts w:ascii="黑体" w:eastAsia="黑体" w:hAnsi="黑体" w:hint="eastAsia"/>
          <w:sz w:val="32"/>
          <w:szCs w:val="32"/>
        </w:rPr>
        <w:t>23</w:t>
      </w:r>
      <w:r w:rsidR="004E34DB" w:rsidRPr="00FF11B9">
        <w:rPr>
          <w:rFonts w:ascii="黑体" w:eastAsia="黑体" w:hAnsi="黑体"/>
          <w:sz w:val="32"/>
          <w:szCs w:val="32"/>
        </w:rPr>
        <w:t xml:space="preserve"> </w:t>
      </w:r>
      <w:r w:rsidR="004E34DB" w:rsidRPr="00FF11B9">
        <w:rPr>
          <w:rFonts w:ascii="黑体" w:eastAsia="黑体" w:hAnsi="黑体" w:hint="eastAsia"/>
          <w:sz w:val="32"/>
          <w:szCs w:val="32"/>
        </w:rPr>
        <w:t>日</w:t>
      </w:r>
    </w:p>
    <w:p w:rsidR="004E34DB" w:rsidRDefault="004E34DB" w:rsidP="00657400">
      <w:pPr>
        <w:ind w:firstLineChars="400" w:firstLine="1760"/>
        <w:rPr>
          <w:rFonts w:ascii="黑体" w:eastAsia="黑体" w:hAnsi="黑体"/>
          <w:sz w:val="44"/>
          <w:szCs w:val="44"/>
        </w:rPr>
      </w:pPr>
    </w:p>
    <w:p w:rsidR="004E34DB" w:rsidRDefault="004E34DB" w:rsidP="00657400">
      <w:pPr>
        <w:ind w:firstLineChars="400" w:firstLine="1760"/>
        <w:rPr>
          <w:rFonts w:ascii="黑体" w:eastAsia="黑体" w:hAnsi="黑体"/>
          <w:sz w:val="44"/>
          <w:szCs w:val="44"/>
        </w:rPr>
      </w:pPr>
    </w:p>
    <w:p w:rsidR="004E34DB" w:rsidRDefault="004E34DB" w:rsidP="00657400">
      <w:pPr>
        <w:ind w:firstLineChars="400" w:firstLine="1760"/>
        <w:rPr>
          <w:rFonts w:ascii="黑体" w:eastAsia="黑体" w:hAnsi="黑体"/>
          <w:sz w:val="44"/>
          <w:szCs w:val="44"/>
        </w:rPr>
      </w:pPr>
    </w:p>
    <w:p w:rsidR="004E34DB" w:rsidRDefault="004E34DB" w:rsidP="00657400">
      <w:pPr>
        <w:ind w:firstLineChars="400" w:firstLine="1760"/>
        <w:rPr>
          <w:rFonts w:ascii="黑体" w:eastAsia="黑体" w:hAnsi="黑体"/>
          <w:sz w:val="44"/>
          <w:szCs w:val="44"/>
        </w:rPr>
      </w:pPr>
    </w:p>
    <w:p w:rsidR="004E34DB" w:rsidRDefault="004E34DB" w:rsidP="00657400">
      <w:pPr>
        <w:ind w:firstLineChars="400" w:firstLine="1760"/>
        <w:rPr>
          <w:rFonts w:ascii="黑体" w:eastAsia="黑体" w:hAnsi="黑体"/>
          <w:sz w:val="44"/>
          <w:szCs w:val="44"/>
        </w:rPr>
      </w:pPr>
    </w:p>
    <w:p w:rsidR="004E34DB" w:rsidRDefault="004E34DB" w:rsidP="00657400">
      <w:pPr>
        <w:ind w:firstLineChars="400" w:firstLine="1760"/>
        <w:rPr>
          <w:rFonts w:ascii="黑体" w:eastAsia="黑体" w:hAnsi="黑体"/>
          <w:sz w:val="44"/>
          <w:szCs w:val="44"/>
        </w:rPr>
      </w:pPr>
    </w:p>
    <w:p w:rsidR="004E34DB" w:rsidRDefault="004E34DB" w:rsidP="00FF11B9">
      <w:pPr>
        <w:rPr>
          <w:rFonts w:ascii="黑体" w:eastAsia="黑体" w:hAnsi="黑体"/>
          <w:sz w:val="44"/>
          <w:szCs w:val="44"/>
        </w:rPr>
      </w:pPr>
    </w:p>
    <w:p w:rsidR="004E34DB" w:rsidRPr="00260082" w:rsidRDefault="004E34DB" w:rsidP="00657400">
      <w:pPr>
        <w:ind w:firstLineChars="600" w:firstLine="3120"/>
        <w:rPr>
          <w:rFonts w:ascii="黑体" w:eastAsia="黑体" w:hAnsi="黑体"/>
          <w:sz w:val="52"/>
          <w:szCs w:val="52"/>
        </w:rPr>
      </w:pPr>
      <w:r w:rsidRPr="00260082">
        <w:rPr>
          <w:rFonts w:ascii="黑体" w:eastAsia="黑体" w:hAnsi="黑体" w:hint="eastAsia"/>
          <w:sz w:val="52"/>
          <w:szCs w:val="52"/>
        </w:rPr>
        <w:lastRenderedPageBreak/>
        <w:t>目</w:t>
      </w:r>
      <w:r>
        <w:rPr>
          <w:rFonts w:ascii="黑体" w:eastAsia="黑体" w:hAnsi="黑体"/>
          <w:sz w:val="52"/>
          <w:szCs w:val="52"/>
        </w:rPr>
        <w:t xml:space="preserve"> </w:t>
      </w:r>
      <w:r w:rsidRPr="00260082">
        <w:rPr>
          <w:rFonts w:ascii="黑体" w:eastAsia="黑体" w:hAnsi="黑体" w:hint="eastAsia"/>
          <w:sz w:val="52"/>
          <w:szCs w:val="52"/>
        </w:rPr>
        <w:t>录</w:t>
      </w:r>
    </w:p>
    <w:p w:rsidR="004E34DB" w:rsidRDefault="004E34DB" w:rsidP="00657400">
      <w:pPr>
        <w:ind w:firstLineChars="700" w:firstLine="3080"/>
        <w:rPr>
          <w:rFonts w:ascii="黑体" w:eastAsia="黑体" w:hAnsi="黑体"/>
          <w:sz w:val="44"/>
          <w:szCs w:val="44"/>
        </w:rPr>
      </w:pPr>
    </w:p>
    <w:p w:rsidR="004E34DB" w:rsidRPr="00260082" w:rsidRDefault="004E34DB" w:rsidP="00FF11B9">
      <w:pPr>
        <w:pStyle w:val="a6"/>
        <w:numPr>
          <w:ilvl w:val="0"/>
          <w:numId w:val="2"/>
        </w:numPr>
        <w:ind w:firstLineChars="0"/>
        <w:rPr>
          <w:rFonts w:ascii="黑体" w:eastAsia="黑体" w:hAnsi="黑体"/>
          <w:sz w:val="32"/>
          <w:szCs w:val="32"/>
        </w:rPr>
      </w:pPr>
      <w:r>
        <w:rPr>
          <w:rFonts w:ascii="黑体" w:eastAsia="黑体" w:hAnsi="黑体" w:hint="eastAsia"/>
          <w:sz w:val="32"/>
          <w:szCs w:val="32"/>
        </w:rPr>
        <w:t>基本职能及主要工作</w:t>
      </w:r>
    </w:p>
    <w:p w:rsidR="004E34DB" w:rsidRPr="00C451EA" w:rsidRDefault="004E34DB" w:rsidP="00FF11B9">
      <w:pPr>
        <w:rPr>
          <w:rFonts w:ascii="仿宋_GB2312" w:eastAsia="仿宋_GB2312" w:hAnsi="黑体"/>
          <w:sz w:val="32"/>
          <w:szCs w:val="32"/>
        </w:rPr>
      </w:pPr>
      <w:r>
        <w:rPr>
          <w:rFonts w:ascii="仿宋_GB2312" w:eastAsia="仿宋_GB2312" w:hAnsi="黑体" w:hint="eastAsia"/>
          <w:sz w:val="32"/>
          <w:szCs w:val="32"/>
        </w:rPr>
        <w:t>（一）</w:t>
      </w:r>
      <w:r w:rsidRPr="00C451EA">
        <w:rPr>
          <w:rFonts w:ascii="仿宋_GB2312" w:eastAsia="仿宋_GB2312" w:hAnsi="黑体" w:hint="eastAsia"/>
          <w:sz w:val="32"/>
          <w:szCs w:val="32"/>
        </w:rPr>
        <w:t>部门职能</w:t>
      </w:r>
      <w:r>
        <w:rPr>
          <w:rFonts w:ascii="仿宋_GB2312" w:eastAsia="仿宋_GB2312" w:hAnsi="黑体" w:hint="eastAsia"/>
          <w:sz w:val="32"/>
          <w:szCs w:val="32"/>
        </w:rPr>
        <w:t>简介</w:t>
      </w:r>
    </w:p>
    <w:p w:rsidR="004E34DB" w:rsidRPr="00260082" w:rsidRDefault="004E34DB" w:rsidP="00FF11B9">
      <w:pPr>
        <w:rPr>
          <w:rFonts w:ascii="仿宋_GB2312" w:eastAsia="仿宋_GB2312" w:hAnsi="黑体"/>
          <w:sz w:val="32"/>
          <w:szCs w:val="32"/>
        </w:rPr>
      </w:pPr>
      <w:r w:rsidRPr="00260082">
        <w:rPr>
          <w:rFonts w:ascii="仿宋_GB2312" w:eastAsia="仿宋_GB2312" w:hAnsi="黑体" w:hint="eastAsia"/>
          <w:sz w:val="32"/>
          <w:szCs w:val="32"/>
        </w:rPr>
        <w:t>（二）</w:t>
      </w:r>
      <w:r>
        <w:rPr>
          <w:rFonts w:ascii="仿宋_GB2312" w:eastAsia="仿宋_GB2312" w:hAnsi="黑体"/>
          <w:sz w:val="32"/>
          <w:szCs w:val="32"/>
        </w:rPr>
        <w:t>20</w:t>
      </w:r>
      <w:r w:rsidR="00AC37A9">
        <w:rPr>
          <w:rFonts w:ascii="仿宋_GB2312" w:eastAsia="仿宋_GB2312" w:hAnsi="黑体" w:hint="eastAsia"/>
          <w:sz w:val="32"/>
          <w:szCs w:val="32"/>
        </w:rPr>
        <w:t>20</w:t>
      </w:r>
      <w:r>
        <w:rPr>
          <w:rFonts w:ascii="仿宋_GB2312" w:eastAsia="仿宋_GB2312" w:hAnsi="黑体" w:hint="eastAsia"/>
          <w:sz w:val="32"/>
          <w:szCs w:val="32"/>
        </w:rPr>
        <w:t>年重点工作</w:t>
      </w:r>
    </w:p>
    <w:p w:rsidR="004E34DB" w:rsidRPr="00260082" w:rsidRDefault="004E34DB" w:rsidP="00FF11B9">
      <w:pPr>
        <w:rPr>
          <w:rFonts w:ascii="黑体" w:eastAsia="黑体" w:hAnsi="黑体"/>
          <w:sz w:val="32"/>
          <w:szCs w:val="32"/>
        </w:rPr>
      </w:pPr>
      <w:r w:rsidRPr="00260082">
        <w:rPr>
          <w:rFonts w:ascii="黑体" w:eastAsia="黑体" w:hAnsi="黑体" w:hint="eastAsia"/>
          <w:sz w:val="32"/>
          <w:szCs w:val="32"/>
        </w:rPr>
        <w:t>二、部门预算</w:t>
      </w:r>
      <w:r>
        <w:rPr>
          <w:rFonts w:ascii="黑体" w:eastAsia="黑体" w:hAnsi="黑体" w:hint="eastAsia"/>
          <w:sz w:val="32"/>
          <w:szCs w:val="32"/>
        </w:rPr>
        <w:t>单位构成</w:t>
      </w:r>
    </w:p>
    <w:p w:rsidR="004E34DB" w:rsidRDefault="004E34DB" w:rsidP="00FF11B9">
      <w:pPr>
        <w:rPr>
          <w:rFonts w:ascii="黑体" w:eastAsia="黑体" w:hAnsi="黑体"/>
          <w:sz w:val="32"/>
          <w:szCs w:val="32"/>
        </w:rPr>
      </w:pPr>
      <w:r w:rsidRPr="00260082">
        <w:rPr>
          <w:rFonts w:ascii="黑体" w:eastAsia="黑体" w:hAnsi="黑体" w:hint="eastAsia"/>
          <w:sz w:val="32"/>
          <w:szCs w:val="32"/>
        </w:rPr>
        <w:t>三、</w:t>
      </w:r>
      <w:r>
        <w:rPr>
          <w:rFonts w:ascii="黑体" w:eastAsia="黑体" w:hAnsi="黑体" w:hint="eastAsia"/>
          <w:sz w:val="32"/>
          <w:szCs w:val="32"/>
        </w:rPr>
        <w:t>收支预算情况说明</w:t>
      </w:r>
    </w:p>
    <w:p w:rsidR="004E34DB" w:rsidRPr="00F80C32" w:rsidRDefault="004E34DB" w:rsidP="00FF11B9">
      <w:pPr>
        <w:rPr>
          <w:rFonts w:ascii="仿宋_GB2312" w:eastAsia="仿宋_GB2312" w:hAnsi="黑体"/>
          <w:sz w:val="32"/>
          <w:szCs w:val="32"/>
        </w:rPr>
      </w:pPr>
      <w:r>
        <w:rPr>
          <w:rFonts w:ascii="黑体" w:eastAsia="黑体" w:hAnsi="黑体" w:hint="eastAsia"/>
          <w:sz w:val="32"/>
          <w:szCs w:val="32"/>
        </w:rPr>
        <w:t>（</w:t>
      </w:r>
      <w:r w:rsidRPr="00F80C32">
        <w:rPr>
          <w:rFonts w:ascii="仿宋_GB2312" w:eastAsia="仿宋_GB2312" w:hAnsi="黑体" w:hint="eastAsia"/>
          <w:sz w:val="32"/>
          <w:szCs w:val="32"/>
        </w:rPr>
        <w:t>一）</w:t>
      </w:r>
      <w:r>
        <w:rPr>
          <w:rFonts w:ascii="仿宋_GB2312" w:eastAsia="仿宋_GB2312" w:hAnsi="黑体" w:hint="eastAsia"/>
          <w:sz w:val="32"/>
          <w:szCs w:val="32"/>
        </w:rPr>
        <w:t>收入预算情况</w:t>
      </w:r>
    </w:p>
    <w:p w:rsidR="004E34DB" w:rsidRPr="00F80C32" w:rsidRDefault="004E34DB" w:rsidP="00FF11B9">
      <w:pPr>
        <w:rPr>
          <w:rFonts w:ascii="仿宋_GB2312" w:eastAsia="仿宋_GB2312" w:hAnsi="黑体"/>
          <w:sz w:val="32"/>
          <w:szCs w:val="32"/>
        </w:rPr>
      </w:pPr>
      <w:r w:rsidRPr="00F80C32">
        <w:rPr>
          <w:rFonts w:ascii="仿宋_GB2312" w:eastAsia="仿宋_GB2312" w:hAnsi="黑体" w:hint="eastAsia"/>
          <w:sz w:val="32"/>
          <w:szCs w:val="32"/>
        </w:rPr>
        <w:t>（二）</w:t>
      </w:r>
      <w:r>
        <w:rPr>
          <w:rFonts w:ascii="仿宋_GB2312" w:eastAsia="仿宋_GB2312" w:hAnsi="黑体" w:hint="eastAsia"/>
          <w:sz w:val="32"/>
          <w:szCs w:val="32"/>
        </w:rPr>
        <w:t>支出预算情况</w:t>
      </w:r>
    </w:p>
    <w:p w:rsidR="004E34DB" w:rsidRDefault="004E34DB" w:rsidP="003762A5">
      <w:pPr>
        <w:rPr>
          <w:rFonts w:ascii="黑体" w:eastAsia="黑体" w:hAnsi="黑体"/>
          <w:sz w:val="32"/>
          <w:szCs w:val="32"/>
        </w:rPr>
      </w:pPr>
      <w:r>
        <w:rPr>
          <w:rFonts w:ascii="黑体" w:eastAsia="黑体" w:hAnsi="黑体" w:hint="eastAsia"/>
          <w:sz w:val="32"/>
          <w:szCs w:val="32"/>
        </w:rPr>
        <w:t>四</w:t>
      </w:r>
      <w:r w:rsidRPr="00260082">
        <w:rPr>
          <w:rFonts w:ascii="黑体" w:eastAsia="黑体" w:hAnsi="黑体" w:hint="eastAsia"/>
          <w:sz w:val="32"/>
          <w:szCs w:val="32"/>
        </w:rPr>
        <w:t>、</w:t>
      </w:r>
      <w:r>
        <w:rPr>
          <w:rFonts w:ascii="黑体" w:eastAsia="黑体" w:hAnsi="黑体" w:hint="eastAsia"/>
          <w:sz w:val="32"/>
          <w:szCs w:val="32"/>
        </w:rPr>
        <w:t>财政拨款收支预算情况说明</w:t>
      </w:r>
    </w:p>
    <w:p w:rsidR="004E34DB" w:rsidRPr="003762A5" w:rsidRDefault="004E34DB" w:rsidP="003762A5">
      <w:pPr>
        <w:rPr>
          <w:rFonts w:ascii="黑体" w:eastAsia="黑体" w:hAnsi="黑体"/>
          <w:sz w:val="32"/>
          <w:szCs w:val="32"/>
        </w:rPr>
      </w:pPr>
      <w:r w:rsidRPr="003762A5">
        <w:rPr>
          <w:rFonts w:ascii="黑体" w:eastAsia="黑体" w:hAnsi="黑体" w:hint="eastAsia"/>
          <w:sz w:val="32"/>
          <w:szCs w:val="32"/>
        </w:rPr>
        <w:t>五、一般公共预算当年拨款情况说明</w:t>
      </w:r>
    </w:p>
    <w:p w:rsidR="004E34DB" w:rsidRPr="00260082" w:rsidRDefault="004E34DB" w:rsidP="00FF11B9">
      <w:pPr>
        <w:rPr>
          <w:rFonts w:ascii="黑体" w:eastAsia="黑体" w:hAnsi="黑体"/>
          <w:sz w:val="32"/>
          <w:szCs w:val="32"/>
        </w:rPr>
      </w:pPr>
      <w:r w:rsidRPr="003762A5">
        <w:rPr>
          <w:rFonts w:ascii="仿宋_GB2312" w:eastAsia="仿宋_GB2312" w:hAnsi="黑体" w:hint="eastAsia"/>
          <w:sz w:val="32"/>
          <w:szCs w:val="32"/>
        </w:rPr>
        <w:t>（一）一般公共预算当年拨款规模变化情况</w:t>
      </w:r>
      <w:r w:rsidRPr="003762A5">
        <w:rPr>
          <w:rFonts w:ascii="仿宋_GB2312" w:eastAsia="仿宋_GB2312" w:hAnsi="黑体"/>
          <w:sz w:val="32"/>
          <w:szCs w:val="32"/>
        </w:rPr>
        <w:br/>
      </w:r>
      <w:r w:rsidRPr="003762A5">
        <w:rPr>
          <w:rFonts w:ascii="仿宋_GB2312" w:eastAsia="仿宋_GB2312" w:hAnsi="黑体" w:hint="eastAsia"/>
          <w:sz w:val="32"/>
          <w:szCs w:val="32"/>
        </w:rPr>
        <w:t>（二）一般公共预算当年拨款结构情况</w:t>
      </w:r>
      <w:r w:rsidRPr="003762A5">
        <w:rPr>
          <w:rFonts w:ascii="仿宋_GB2312" w:eastAsia="仿宋_GB2312" w:hAnsi="黑体"/>
          <w:sz w:val="32"/>
          <w:szCs w:val="32"/>
        </w:rPr>
        <w:br/>
      </w:r>
      <w:r w:rsidRPr="003762A5">
        <w:rPr>
          <w:rFonts w:ascii="仿宋_GB2312" w:eastAsia="仿宋_GB2312" w:hAnsi="黑体" w:hint="eastAsia"/>
          <w:sz w:val="32"/>
          <w:szCs w:val="32"/>
        </w:rPr>
        <w:t>（三）一般公共预算当年拨款具体使用情况</w:t>
      </w:r>
      <w:r w:rsidRPr="00352854">
        <w:rPr>
          <w:rFonts w:ascii="??" w:hAnsi="??" w:cs="宋体"/>
          <w:kern w:val="0"/>
          <w:sz w:val="16"/>
          <w:szCs w:val="16"/>
        </w:rPr>
        <w:br/>
      </w:r>
      <w:r w:rsidRPr="003762A5">
        <w:rPr>
          <w:rFonts w:ascii="黑体" w:eastAsia="黑体" w:hAnsi="黑体" w:hint="eastAsia"/>
          <w:sz w:val="32"/>
          <w:szCs w:val="32"/>
        </w:rPr>
        <w:t>六、一般公共预算基本支出情况说明</w:t>
      </w:r>
      <w:r w:rsidRPr="003762A5">
        <w:rPr>
          <w:rFonts w:ascii="黑体" w:eastAsia="黑体" w:hAnsi="黑体"/>
          <w:sz w:val="32"/>
          <w:szCs w:val="32"/>
        </w:rPr>
        <w:br/>
      </w:r>
      <w:r w:rsidRPr="003762A5">
        <w:rPr>
          <w:rFonts w:ascii="黑体" w:eastAsia="黑体" w:hAnsi="黑体" w:hint="eastAsia"/>
          <w:sz w:val="32"/>
          <w:szCs w:val="32"/>
        </w:rPr>
        <w:t>七、“三公”经费财政拨款预算安排情况说明</w:t>
      </w:r>
      <w:r w:rsidRPr="003762A5">
        <w:rPr>
          <w:rFonts w:ascii="黑体" w:eastAsia="黑体" w:hAnsi="黑体"/>
          <w:sz w:val="32"/>
          <w:szCs w:val="32"/>
        </w:rPr>
        <w:br/>
      </w:r>
      <w:r w:rsidRPr="003762A5">
        <w:rPr>
          <w:rFonts w:ascii="黑体" w:eastAsia="黑体" w:hAnsi="黑体" w:hint="eastAsia"/>
          <w:sz w:val="32"/>
          <w:szCs w:val="32"/>
        </w:rPr>
        <w:t>八、政府性基金预算支出情况说明</w:t>
      </w:r>
      <w:r w:rsidRPr="003762A5">
        <w:rPr>
          <w:rFonts w:ascii="黑体" w:eastAsia="黑体" w:hAnsi="黑体"/>
          <w:sz w:val="32"/>
          <w:szCs w:val="32"/>
        </w:rPr>
        <w:br/>
      </w:r>
      <w:r w:rsidRPr="003762A5">
        <w:rPr>
          <w:rFonts w:ascii="黑体" w:eastAsia="黑体" w:hAnsi="黑体" w:hint="eastAsia"/>
          <w:sz w:val="32"/>
          <w:szCs w:val="32"/>
        </w:rPr>
        <w:t>九、其他重要事项的情况说明</w:t>
      </w:r>
      <w:r w:rsidRPr="003762A5">
        <w:rPr>
          <w:rFonts w:ascii="黑体" w:eastAsia="黑体" w:hAnsi="黑体"/>
          <w:sz w:val="32"/>
          <w:szCs w:val="32"/>
        </w:rPr>
        <w:br/>
      </w:r>
      <w:r>
        <w:rPr>
          <w:rFonts w:ascii="黑体" w:eastAsia="黑体" w:hAnsi="黑体" w:hint="eastAsia"/>
          <w:sz w:val="32"/>
          <w:szCs w:val="32"/>
        </w:rPr>
        <w:t>十、</w:t>
      </w:r>
      <w:r w:rsidRPr="00260082">
        <w:rPr>
          <w:rFonts w:ascii="黑体" w:eastAsia="黑体" w:hAnsi="黑体" w:hint="eastAsia"/>
          <w:sz w:val="32"/>
          <w:szCs w:val="32"/>
        </w:rPr>
        <w:t>名称解释</w:t>
      </w:r>
    </w:p>
    <w:p w:rsidR="004E34DB" w:rsidRPr="00260082" w:rsidRDefault="004E34DB" w:rsidP="00FF11B9">
      <w:pPr>
        <w:rPr>
          <w:rFonts w:ascii="黑体" w:eastAsia="黑体" w:hAnsi="黑体"/>
          <w:sz w:val="32"/>
          <w:szCs w:val="32"/>
        </w:rPr>
      </w:pPr>
    </w:p>
    <w:p w:rsidR="004E34DB" w:rsidRPr="00352854" w:rsidRDefault="004E34DB" w:rsidP="003762A5">
      <w:pPr>
        <w:widowControl/>
        <w:shd w:val="clear" w:color="auto" w:fill="FFFFFF"/>
        <w:spacing w:before="100" w:beforeAutospacing="1" w:after="100" w:afterAutospacing="1" w:line="290" w:lineRule="atLeast"/>
        <w:ind w:right="300"/>
        <w:jc w:val="left"/>
        <w:rPr>
          <w:rFonts w:ascii="??" w:hAnsi="??" w:cs="宋体"/>
          <w:kern w:val="0"/>
          <w:sz w:val="12"/>
          <w:szCs w:val="12"/>
        </w:rPr>
      </w:pPr>
      <w:bookmarkStart w:id="0" w:name="_GoBack"/>
      <w:bookmarkEnd w:id="0"/>
    </w:p>
    <w:p w:rsidR="004E34DB" w:rsidRDefault="004E34DB" w:rsidP="006E4007">
      <w:pPr>
        <w:jc w:val="center"/>
        <w:rPr>
          <w:rFonts w:ascii="黑体" w:eastAsia="黑体"/>
          <w:b/>
          <w:sz w:val="44"/>
          <w:szCs w:val="44"/>
        </w:rPr>
      </w:pPr>
      <w:r w:rsidRPr="00352854">
        <w:rPr>
          <w:rFonts w:ascii="??" w:hAnsi="??" w:cs="宋体" w:hint="eastAsia"/>
          <w:b/>
          <w:bCs/>
          <w:sz w:val="16"/>
        </w:rPr>
        <w:lastRenderedPageBreak/>
        <w:t xml:space="preserve">　　</w:t>
      </w:r>
    </w:p>
    <w:p w:rsidR="004E34DB" w:rsidRDefault="004E34DB" w:rsidP="006E4007">
      <w:pPr>
        <w:jc w:val="center"/>
        <w:rPr>
          <w:rFonts w:ascii="黑体" w:eastAsia="黑体"/>
          <w:b/>
          <w:sz w:val="44"/>
          <w:szCs w:val="44"/>
        </w:rPr>
      </w:pPr>
      <w:r>
        <w:rPr>
          <w:rFonts w:ascii="黑体" w:eastAsia="黑体" w:hint="eastAsia"/>
          <w:b/>
          <w:sz w:val="44"/>
          <w:szCs w:val="44"/>
        </w:rPr>
        <w:t>州委巡察办</w:t>
      </w:r>
    </w:p>
    <w:p w:rsidR="004E34DB" w:rsidRDefault="00AC37A9" w:rsidP="006E4007">
      <w:pPr>
        <w:jc w:val="center"/>
        <w:rPr>
          <w:rFonts w:ascii="黑体" w:eastAsia="黑体"/>
          <w:b/>
          <w:sz w:val="44"/>
          <w:szCs w:val="44"/>
        </w:rPr>
      </w:pPr>
      <w:r>
        <w:rPr>
          <w:rFonts w:ascii="黑体" w:eastAsia="黑体"/>
          <w:b/>
          <w:sz w:val="44"/>
          <w:szCs w:val="44"/>
        </w:rPr>
        <w:t>20</w:t>
      </w:r>
      <w:r>
        <w:rPr>
          <w:rFonts w:ascii="黑体" w:eastAsia="黑体" w:hint="eastAsia"/>
          <w:b/>
          <w:sz w:val="44"/>
          <w:szCs w:val="44"/>
        </w:rPr>
        <w:t>20</w:t>
      </w:r>
      <w:r w:rsidR="004E34DB">
        <w:rPr>
          <w:rFonts w:ascii="黑体" w:eastAsia="黑体" w:hint="eastAsia"/>
          <w:b/>
          <w:sz w:val="44"/>
          <w:szCs w:val="44"/>
        </w:rPr>
        <w:t>年度部门预算说明</w:t>
      </w:r>
    </w:p>
    <w:p w:rsidR="004E34DB" w:rsidRDefault="004E34DB" w:rsidP="006E4007">
      <w:pPr>
        <w:widowControl/>
        <w:spacing w:line="435" w:lineRule="atLeast"/>
        <w:ind w:firstLine="472"/>
        <w:rPr>
          <w:rFonts w:ascii="黑体" w:eastAsia="黑体" w:hAnsi="宋体" w:cs="宋体"/>
          <w:color w:val="000000"/>
          <w:spacing w:val="-2"/>
          <w:kern w:val="0"/>
          <w:sz w:val="24"/>
          <w:szCs w:val="24"/>
        </w:rPr>
      </w:pPr>
    </w:p>
    <w:p w:rsidR="004E34DB" w:rsidRDefault="004E34DB" w:rsidP="00657400">
      <w:pPr>
        <w:ind w:firstLineChars="147" w:firstLine="531"/>
        <w:rPr>
          <w:rFonts w:ascii="黑体" w:eastAsia="黑体"/>
          <w:b/>
          <w:bCs/>
          <w:sz w:val="36"/>
          <w:szCs w:val="36"/>
        </w:rPr>
      </w:pPr>
      <w:r w:rsidRPr="006E4007">
        <w:rPr>
          <w:rFonts w:ascii="黑体" w:eastAsia="黑体" w:hint="eastAsia"/>
          <w:b/>
          <w:bCs/>
          <w:sz w:val="36"/>
          <w:szCs w:val="36"/>
        </w:rPr>
        <w:t>一、基本职能及主要工作</w:t>
      </w:r>
    </w:p>
    <w:p w:rsidR="004E34DB" w:rsidRDefault="004E34DB" w:rsidP="00657400">
      <w:pPr>
        <w:widowControl/>
        <w:spacing w:line="600" w:lineRule="exact"/>
        <w:ind w:firstLineChars="200" w:firstLine="643"/>
        <w:jc w:val="left"/>
        <w:rPr>
          <w:rFonts w:ascii="仿宋_GB2312" w:eastAsia="仿宋_GB2312"/>
          <w:sz w:val="32"/>
          <w:szCs w:val="32"/>
        </w:rPr>
      </w:pPr>
      <w:r w:rsidRPr="006E4007">
        <w:rPr>
          <w:rFonts w:ascii="仿宋_GB2312" w:eastAsia="仿宋_GB2312" w:hint="eastAsia"/>
          <w:b/>
          <w:sz w:val="32"/>
          <w:szCs w:val="32"/>
        </w:rPr>
        <w:t>（一）职能简介</w:t>
      </w:r>
    </w:p>
    <w:p w:rsidR="004E34DB" w:rsidRDefault="004E34DB" w:rsidP="00657400">
      <w:pPr>
        <w:overflowPunct w:val="0"/>
        <w:topLinePunct/>
        <w:spacing w:line="550" w:lineRule="exact"/>
        <w:ind w:firstLineChars="200" w:firstLine="643"/>
        <w:rPr>
          <w:rFonts w:eastAsia="仿宋_GB2312"/>
          <w:sz w:val="32"/>
          <w:szCs w:val="32"/>
        </w:rPr>
      </w:pPr>
      <w:r>
        <w:rPr>
          <w:rFonts w:eastAsia="仿宋_GB2312" w:hint="eastAsia"/>
          <w:b/>
          <w:sz w:val="32"/>
          <w:szCs w:val="32"/>
        </w:rPr>
        <w:t>州委巡察工作领导小组</w:t>
      </w:r>
      <w:smartTag w:uri="Tencent" w:element="RTX">
        <w:r>
          <w:rPr>
            <w:rFonts w:eastAsia="仿宋_GB2312" w:hint="eastAsia"/>
            <w:b/>
            <w:sz w:val="32"/>
            <w:szCs w:val="32"/>
          </w:rPr>
          <w:t>办公室</w:t>
        </w:r>
      </w:smartTag>
      <w:r>
        <w:rPr>
          <w:rFonts w:eastAsia="仿宋_GB2312" w:hint="eastAsia"/>
          <w:b/>
          <w:sz w:val="32"/>
          <w:szCs w:val="32"/>
        </w:rPr>
        <w:t>（以下简称州委巡察办）</w:t>
      </w:r>
      <w:r w:rsidRPr="00732955">
        <w:rPr>
          <w:rFonts w:eastAsia="仿宋_GB2312" w:hint="eastAsia"/>
          <w:b/>
          <w:sz w:val="32"/>
          <w:szCs w:val="32"/>
        </w:rPr>
        <w:t>工作职责</w:t>
      </w:r>
      <w:r>
        <w:rPr>
          <w:rFonts w:eastAsia="仿宋_GB2312" w:hint="eastAsia"/>
          <w:sz w:val="32"/>
          <w:szCs w:val="32"/>
        </w:rPr>
        <w:t>：向省委巡视工作领导小组</w:t>
      </w:r>
      <w:smartTag w:uri="Tencent" w:element="RTX">
        <w:r>
          <w:rPr>
            <w:rFonts w:eastAsia="仿宋_GB2312" w:hint="eastAsia"/>
            <w:sz w:val="32"/>
            <w:szCs w:val="32"/>
          </w:rPr>
          <w:t>办公室</w:t>
        </w:r>
      </w:smartTag>
      <w:r>
        <w:rPr>
          <w:rFonts w:eastAsia="仿宋_GB2312" w:hint="eastAsia"/>
          <w:sz w:val="32"/>
          <w:szCs w:val="32"/>
        </w:rPr>
        <w:t>报送巡察工作规划、年度计划、年度巡察工作总结、</w:t>
      </w:r>
      <w:r>
        <w:rPr>
          <w:rFonts w:eastAsia="仿宋_GB2312" w:hint="eastAsia"/>
          <w:spacing w:val="-20"/>
          <w:sz w:val="32"/>
          <w:szCs w:val="32"/>
        </w:rPr>
        <w:t>重要情况和信息；</w:t>
      </w:r>
      <w:r>
        <w:rPr>
          <w:rFonts w:eastAsia="仿宋_GB2312" w:hint="eastAsia"/>
          <w:sz w:val="32"/>
          <w:szCs w:val="32"/>
        </w:rPr>
        <w:t>向州委巡察工作领导小组报告工作情况，传达贯彻州委巡察工作领导小组的决策和部署；统筹、协调、指导巡察组开展工作；承担政策研究、制度建设等工作；对州委和州委巡察工作领导小组决定的事项进行督办；配合</w:t>
      </w:r>
      <w:smartTag w:uri="Tencent" w:element="RTX">
        <w:r>
          <w:rPr>
            <w:rFonts w:eastAsia="仿宋_GB2312" w:hint="eastAsia"/>
            <w:sz w:val="32"/>
            <w:szCs w:val="32"/>
          </w:rPr>
          <w:t>州纪委</w:t>
        </w:r>
      </w:smartTag>
      <w:r>
        <w:rPr>
          <w:rFonts w:eastAsia="仿宋_GB2312" w:hint="eastAsia"/>
          <w:sz w:val="32"/>
          <w:szCs w:val="32"/>
        </w:rPr>
        <w:t>、</w:t>
      </w:r>
      <w:smartTag w:uri="Tencent" w:element="RTX">
        <w:r>
          <w:rPr>
            <w:rFonts w:eastAsia="仿宋_GB2312" w:hint="eastAsia"/>
            <w:sz w:val="32"/>
            <w:szCs w:val="32"/>
          </w:rPr>
          <w:t>州委组织部</w:t>
        </w:r>
      </w:smartTag>
      <w:r>
        <w:rPr>
          <w:rFonts w:eastAsia="仿宋_GB2312" w:hint="eastAsia"/>
          <w:sz w:val="32"/>
          <w:szCs w:val="32"/>
        </w:rPr>
        <w:t>等部门对巡察工作人员进行培训、考核、监督和管理；健全与纪检、政法、组织、审计、信访等机关和部门的联系机制，负责与其进行沟通衔接；办理州委巡察工作领导小组和上级巡视工作领导小组</w:t>
      </w:r>
      <w:smartTag w:uri="Tencent" w:element="RTX">
        <w:r>
          <w:rPr>
            <w:rFonts w:eastAsia="仿宋_GB2312" w:hint="eastAsia"/>
            <w:sz w:val="32"/>
            <w:szCs w:val="32"/>
          </w:rPr>
          <w:t>办公室</w:t>
        </w:r>
      </w:smartTag>
      <w:r>
        <w:rPr>
          <w:rFonts w:eastAsia="仿宋_GB2312" w:hint="eastAsia"/>
          <w:sz w:val="32"/>
          <w:szCs w:val="32"/>
        </w:rPr>
        <w:t>交办的其他事项。</w:t>
      </w:r>
    </w:p>
    <w:p w:rsidR="004E34DB" w:rsidRDefault="004E34DB" w:rsidP="00657400">
      <w:pPr>
        <w:widowControl/>
        <w:spacing w:line="600" w:lineRule="exact"/>
        <w:ind w:firstLineChars="200" w:firstLine="643"/>
        <w:jc w:val="left"/>
        <w:rPr>
          <w:rFonts w:ascii="仿宋_GB2312" w:eastAsia="仿宋_GB2312"/>
          <w:b/>
          <w:sz w:val="32"/>
          <w:szCs w:val="32"/>
        </w:rPr>
      </w:pPr>
      <w:r w:rsidRPr="006E4007">
        <w:rPr>
          <w:rFonts w:ascii="仿宋_GB2312" w:eastAsia="仿宋_GB2312" w:hint="eastAsia"/>
          <w:b/>
          <w:sz w:val="32"/>
          <w:szCs w:val="32"/>
        </w:rPr>
        <w:t>（二）</w:t>
      </w:r>
      <w:r w:rsidRPr="006E4007">
        <w:rPr>
          <w:rFonts w:ascii="仿宋_GB2312" w:eastAsia="仿宋_GB2312"/>
          <w:b/>
          <w:sz w:val="32"/>
          <w:szCs w:val="32"/>
        </w:rPr>
        <w:t>20</w:t>
      </w:r>
      <w:r w:rsidR="00A75849">
        <w:rPr>
          <w:rFonts w:ascii="仿宋_GB2312" w:eastAsia="仿宋_GB2312" w:hint="eastAsia"/>
          <w:b/>
          <w:sz w:val="32"/>
          <w:szCs w:val="32"/>
        </w:rPr>
        <w:t>20</w:t>
      </w:r>
      <w:r w:rsidRPr="006E4007">
        <w:rPr>
          <w:rFonts w:ascii="仿宋_GB2312" w:eastAsia="仿宋_GB2312" w:hint="eastAsia"/>
          <w:b/>
          <w:sz w:val="32"/>
          <w:szCs w:val="32"/>
        </w:rPr>
        <w:t>年重点工作</w:t>
      </w:r>
    </w:p>
    <w:p w:rsidR="004E34DB" w:rsidRPr="00D84C7D" w:rsidRDefault="00210617" w:rsidP="00D84C7D">
      <w:pPr>
        <w:spacing w:line="576" w:lineRule="exact"/>
        <w:ind w:firstLineChars="200" w:firstLine="643"/>
        <w:rPr>
          <w:rFonts w:ascii="Times New Roman" w:eastAsia="仿宋_GB2312" w:hAnsi="Times New Roman"/>
          <w:color w:val="000000"/>
          <w:sz w:val="32"/>
          <w:szCs w:val="32"/>
        </w:rPr>
      </w:pPr>
      <w:r w:rsidRPr="00210617">
        <w:rPr>
          <w:rFonts w:ascii="Times New Roman" w:eastAsia="仿宋_GB2312" w:hAnsi="Times New Roman" w:hint="eastAsia"/>
          <w:b/>
          <w:color w:val="000000"/>
          <w:sz w:val="32"/>
          <w:szCs w:val="32"/>
        </w:rPr>
        <w:t>一是</w:t>
      </w:r>
      <w:r>
        <w:rPr>
          <w:rFonts w:ascii="Times New Roman" w:eastAsia="仿宋_GB2312" w:hAnsi="Times New Roman"/>
          <w:color w:val="000000"/>
          <w:sz w:val="32"/>
          <w:szCs w:val="32"/>
        </w:rPr>
        <w:t>坚持问题导向，强化政治巡察，</w:t>
      </w:r>
      <w:r>
        <w:rPr>
          <w:rFonts w:ascii="Times New Roman" w:eastAsia="仿宋_GB2312" w:hAnsi="Times New Roman"/>
          <w:color w:val="000000"/>
          <w:sz w:val="32"/>
          <w:szCs w:val="32"/>
        </w:rPr>
        <w:t>2020</w:t>
      </w:r>
      <w:r>
        <w:rPr>
          <w:rFonts w:ascii="Times New Roman" w:eastAsia="仿宋_GB2312" w:hAnsi="Times New Roman"/>
          <w:color w:val="000000"/>
          <w:sz w:val="32"/>
          <w:szCs w:val="32"/>
        </w:rPr>
        <w:t>年计划对</w:t>
      </w:r>
      <w:r>
        <w:rPr>
          <w:rFonts w:ascii="Times New Roman" w:eastAsia="仿宋_GB2312" w:hAnsi="Times New Roman"/>
          <w:color w:val="000000"/>
          <w:sz w:val="32"/>
          <w:szCs w:val="32"/>
        </w:rPr>
        <w:t>24</w:t>
      </w:r>
      <w:r>
        <w:rPr>
          <w:rFonts w:ascii="Times New Roman" w:eastAsia="仿宋_GB2312" w:hAnsi="Times New Roman"/>
          <w:color w:val="000000"/>
          <w:sz w:val="32"/>
          <w:szCs w:val="32"/>
        </w:rPr>
        <w:t>个州级单位开展州委第八轮、第九轮常规巡察；结合我州重点工作，开展一次专项巡察；继续组织开展县（市）巡察工作专项检查。</w:t>
      </w:r>
      <w:r>
        <w:rPr>
          <w:rFonts w:ascii="Times New Roman" w:eastAsia="仿宋_GB2312" w:hAnsi="Times New Roman" w:hint="eastAsia"/>
          <w:b/>
          <w:color w:val="000000"/>
          <w:sz w:val="32"/>
          <w:szCs w:val="32"/>
        </w:rPr>
        <w:t>二</w:t>
      </w:r>
      <w:r w:rsidRPr="00210617">
        <w:rPr>
          <w:rFonts w:ascii="Times New Roman" w:eastAsia="仿宋_GB2312" w:hAnsi="Times New Roman" w:hint="eastAsia"/>
          <w:b/>
          <w:color w:val="000000"/>
          <w:sz w:val="32"/>
          <w:szCs w:val="32"/>
        </w:rPr>
        <w:t>是</w:t>
      </w:r>
      <w:r>
        <w:rPr>
          <w:rFonts w:ascii="Times New Roman" w:eastAsia="仿宋_GB2312" w:hAnsi="Times New Roman"/>
          <w:color w:val="000000"/>
          <w:sz w:val="32"/>
          <w:szCs w:val="32"/>
        </w:rPr>
        <w:t>加强制度建设，结合实际进一步完善《阿坝州巡察工作规程》，优化巡察规章制度、巡察工作流程、部门协作机制等，推进我州巡察工作的制度化、规范化和科</w:t>
      </w:r>
      <w:r>
        <w:rPr>
          <w:rFonts w:ascii="Times New Roman" w:eastAsia="仿宋_GB2312" w:hAnsi="Times New Roman"/>
          <w:color w:val="000000"/>
          <w:sz w:val="32"/>
          <w:szCs w:val="32"/>
        </w:rPr>
        <w:lastRenderedPageBreak/>
        <w:t>学化。</w:t>
      </w:r>
      <w:r>
        <w:rPr>
          <w:rFonts w:ascii="Times New Roman" w:eastAsia="仿宋_GB2312" w:hAnsi="Times New Roman" w:hint="eastAsia"/>
          <w:b/>
          <w:color w:val="000000"/>
          <w:sz w:val="32"/>
          <w:szCs w:val="32"/>
        </w:rPr>
        <w:t>三</w:t>
      </w:r>
      <w:r w:rsidRPr="00210617">
        <w:rPr>
          <w:rFonts w:ascii="Times New Roman" w:eastAsia="仿宋_GB2312" w:hAnsi="Times New Roman" w:hint="eastAsia"/>
          <w:b/>
          <w:color w:val="000000"/>
          <w:sz w:val="32"/>
          <w:szCs w:val="32"/>
        </w:rPr>
        <w:t>是</w:t>
      </w:r>
      <w:r>
        <w:rPr>
          <w:rFonts w:ascii="Times New Roman" w:eastAsia="仿宋_GB2312" w:hAnsi="Times New Roman"/>
          <w:color w:val="000000"/>
          <w:sz w:val="32"/>
          <w:szCs w:val="32"/>
        </w:rPr>
        <w:t>认真学习《中央巡视工作条例》《四川省市（州）、县（市、区）党委巡察工作办法》等法规和政策理论，提升巡察人员综合素质。从严要求、从严管理，不断加强队伍建设，积极适应巡察工作发展的新形势。</w:t>
      </w:r>
      <w:r w:rsidR="00D84C7D">
        <w:rPr>
          <w:rFonts w:ascii="Times New Roman" w:eastAsia="仿宋_GB2312" w:hAnsi="Times New Roman" w:hint="eastAsia"/>
          <w:b/>
          <w:color w:val="000000"/>
          <w:sz w:val="32"/>
          <w:szCs w:val="32"/>
        </w:rPr>
        <w:t>四</w:t>
      </w:r>
      <w:r w:rsidR="00D84C7D" w:rsidRPr="00210617">
        <w:rPr>
          <w:rFonts w:ascii="Times New Roman" w:eastAsia="仿宋_GB2312" w:hAnsi="Times New Roman" w:hint="eastAsia"/>
          <w:b/>
          <w:color w:val="000000"/>
          <w:sz w:val="32"/>
          <w:szCs w:val="32"/>
        </w:rPr>
        <w:t>是</w:t>
      </w:r>
      <w:r>
        <w:rPr>
          <w:rFonts w:ascii="Times New Roman" w:eastAsia="仿宋_GB2312" w:hAnsi="Times New Roman"/>
          <w:color w:val="000000"/>
          <w:sz w:val="32"/>
          <w:szCs w:val="32"/>
        </w:rPr>
        <w:t>坚持问题导向，始终把</w:t>
      </w:r>
      <w:r>
        <w:rPr>
          <w:rFonts w:ascii="Times New Roman" w:eastAsia="仿宋_GB2312" w:hAnsi="Times New Roman"/>
          <w:color w:val="000000"/>
          <w:sz w:val="32"/>
          <w:szCs w:val="32"/>
        </w:rPr>
        <w:t>“</w:t>
      </w:r>
      <w:r>
        <w:rPr>
          <w:rFonts w:ascii="Times New Roman" w:eastAsia="仿宋_GB2312" w:hAnsi="Times New Roman"/>
          <w:color w:val="000000"/>
          <w:sz w:val="32"/>
          <w:szCs w:val="32"/>
        </w:rPr>
        <w:t>严</w:t>
      </w:r>
      <w:r>
        <w:rPr>
          <w:rFonts w:ascii="Times New Roman" w:eastAsia="仿宋_GB2312" w:hAnsi="Times New Roman"/>
          <w:color w:val="000000"/>
          <w:sz w:val="32"/>
          <w:szCs w:val="32"/>
        </w:rPr>
        <w:t>”</w:t>
      </w:r>
      <w:r>
        <w:rPr>
          <w:rFonts w:ascii="Times New Roman" w:eastAsia="仿宋_GB2312" w:hAnsi="Times New Roman"/>
          <w:color w:val="000000"/>
          <w:sz w:val="32"/>
          <w:szCs w:val="32"/>
        </w:rPr>
        <w:t>和</w:t>
      </w:r>
      <w:r>
        <w:rPr>
          <w:rFonts w:ascii="Times New Roman" w:eastAsia="仿宋_GB2312" w:hAnsi="Times New Roman"/>
          <w:color w:val="000000"/>
          <w:sz w:val="32"/>
          <w:szCs w:val="32"/>
        </w:rPr>
        <w:t>“</w:t>
      </w:r>
      <w:r>
        <w:rPr>
          <w:rFonts w:ascii="Times New Roman" w:eastAsia="仿宋_GB2312" w:hAnsi="Times New Roman"/>
          <w:color w:val="000000"/>
          <w:sz w:val="32"/>
          <w:szCs w:val="32"/>
        </w:rPr>
        <w:t>实</w:t>
      </w:r>
      <w:r>
        <w:rPr>
          <w:rFonts w:ascii="Times New Roman" w:eastAsia="仿宋_GB2312" w:hAnsi="Times New Roman"/>
          <w:color w:val="000000"/>
          <w:sz w:val="32"/>
          <w:szCs w:val="32"/>
        </w:rPr>
        <w:t>”</w:t>
      </w:r>
      <w:r>
        <w:rPr>
          <w:rFonts w:ascii="Times New Roman" w:eastAsia="仿宋_GB2312" w:hAnsi="Times New Roman"/>
          <w:color w:val="000000"/>
          <w:sz w:val="32"/>
          <w:szCs w:val="32"/>
        </w:rPr>
        <w:t>的要求贯穿于巡察监督的全过程，抓住</w:t>
      </w:r>
      <w:r>
        <w:rPr>
          <w:rFonts w:ascii="Times New Roman" w:eastAsia="仿宋_GB2312" w:hAnsi="Times New Roman"/>
          <w:color w:val="000000"/>
          <w:sz w:val="32"/>
          <w:szCs w:val="32"/>
        </w:rPr>
        <w:t>“</w:t>
      </w:r>
      <w:r>
        <w:rPr>
          <w:rFonts w:ascii="Times New Roman" w:eastAsia="仿宋_GB2312" w:hAnsi="Times New Roman"/>
          <w:color w:val="000000"/>
          <w:sz w:val="32"/>
          <w:szCs w:val="32"/>
        </w:rPr>
        <w:t>关键少数</w:t>
      </w:r>
      <w:r>
        <w:rPr>
          <w:rFonts w:ascii="Times New Roman" w:eastAsia="仿宋_GB2312" w:hAnsi="Times New Roman"/>
          <w:color w:val="000000"/>
          <w:sz w:val="32"/>
          <w:szCs w:val="32"/>
        </w:rPr>
        <w:t>”</w:t>
      </w:r>
      <w:r>
        <w:rPr>
          <w:rFonts w:ascii="Times New Roman" w:eastAsia="仿宋_GB2312" w:hAnsi="Times New Roman"/>
          <w:color w:val="000000"/>
          <w:sz w:val="32"/>
          <w:szCs w:val="32"/>
        </w:rPr>
        <w:t>，紧盯党组织</w:t>
      </w:r>
      <w:r>
        <w:rPr>
          <w:rFonts w:ascii="Times New Roman" w:eastAsia="仿宋_GB2312" w:hAnsi="Times New Roman"/>
          <w:color w:val="000000"/>
          <w:sz w:val="32"/>
          <w:szCs w:val="32"/>
        </w:rPr>
        <w:t>“</w:t>
      </w:r>
      <w:r>
        <w:rPr>
          <w:rFonts w:ascii="Times New Roman" w:eastAsia="仿宋_GB2312" w:hAnsi="Times New Roman"/>
          <w:color w:val="000000"/>
          <w:sz w:val="32"/>
          <w:szCs w:val="32"/>
        </w:rPr>
        <w:t>一把手</w:t>
      </w:r>
      <w:r>
        <w:rPr>
          <w:rFonts w:ascii="Times New Roman" w:eastAsia="仿宋_GB2312" w:hAnsi="Times New Roman"/>
          <w:color w:val="000000"/>
          <w:sz w:val="32"/>
          <w:szCs w:val="32"/>
        </w:rPr>
        <w:t>”</w:t>
      </w:r>
      <w:r>
        <w:rPr>
          <w:rFonts w:ascii="Times New Roman" w:eastAsia="仿宋_GB2312" w:hAnsi="Times New Roman"/>
          <w:color w:val="000000"/>
          <w:sz w:val="32"/>
          <w:szCs w:val="32"/>
        </w:rPr>
        <w:t>和班子成员，全面推进巡前、巡中和巡后监督工作，充分发挥巡察利剑震慑作用。</w:t>
      </w:r>
    </w:p>
    <w:p w:rsidR="004E34DB" w:rsidRDefault="004E34DB" w:rsidP="00657400">
      <w:pPr>
        <w:ind w:firstLineChars="147" w:firstLine="531"/>
        <w:rPr>
          <w:rFonts w:ascii="黑体" w:eastAsia="黑体"/>
          <w:b/>
          <w:bCs/>
          <w:sz w:val="36"/>
          <w:szCs w:val="36"/>
        </w:rPr>
      </w:pPr>
      <w:r>
        <w:rPr>
          <w:rFonts w:ascii="黑体" w:eastAsia="黑体" w:hint="eastAsia"/>
          <w:b/>
          <w:bCs/>
          <w:sz w:val="36"/>
          <w:szCs w:val="36"/>
        </w:rPr>
        <w:t>二</w:t>
      </w:r>
      <w:r w:rsidRPr="006E4007">
        <w:rPr>
          <w:rFonts w:ascii="黑体" w:eastAsia="黑体" w:hint="eastAsia"/>
          <w:b/>
          <w:bCs/>
          <w:sz w:val="36"/>
          <w:szCs w:val="36"/>
        </w:rPr>
        <w:t>、</w:t>
      </w:r>
      <w:r w:rsidRPr="00CB12A0">
        <w:rPr>
          <w:rFonts w:ascii="黑体" w:eastAsia="黑体" w:hint="eastAsia"/>
          <w:b/>
          <w:bCs/>
          <w:sz w:val="36"/>
          <w:szCs w:val="36"/>
        </w:rPr>
        <w:t>部门预算单位构成</w:t>
      </w:r>
    </w:p>
    <w:p w:rsidR="004E34DB" w:rsidRDefault="004E34DB" w:rsidP="00657400">
      <w:pPr>
        <w:ind w:firstLineChars="200" w:firstLine="640"/>
        <w:rPr>
          <w:rFonts w:ascii="仿宋_GB2312" w:eastAsia="仿宋_GB2312"/>
          <w:sz w:val="32"/>
          <w:szCs w:val="32"/>
        </w:rPr>
      </w:pPr>
      <w:r>
        <w:rPr>
          <w:rFonts w:ascii="仿宋_GB2312" w:eastAsia="仿宋_GB2312" w:hint="eastAsia"/>
          <w:sz w:val="32"/>
          <w:szCs w:val="32"/>
        </w:rPr>
        <w:t>州委巡察办</w:t>
      </w:r>
      <w:r w:rsidRPr="00CB12A0">
        <w:rPr>
          <w:rFonts w:ascii="仿宋_GB2312" w:eastAsia="仿宋_GB2312" w:hint="eastAsia"/>
          <w:sz w:val="32"/>
          <w:szCs w:val="32"/>
        </w:rPr>
        <w:t>属一级预算单位，</w:t>
      </w:r>
      <w:r>
        <w:rPr>
          <w:rFonts w:ascii="仿宋_GB2312" w:eastAsia="仿宋_GB2312" w:hint="eastAsia"/>
          <w:sz w:val="32"/>
          <w:szCs w:val="32"/>
        </w:rPr>
        <w:t>无</w:t>
      </w:r>
      <w:r w:rsidRPr="00CB12A0">
        <w:rPr>
          <w:rFonts w:ascii="仿宋_GB2312" w:eastAsia="仿宋_GB2312" w:hint="eastAsia"/>
          <w:sz w:val="32"/>
          <w:szCs w:val="32"/>
        </w:rPr>
        <w:t>下属二级预算单位，其中：行政单位</w:t>
      </w:r>
      <w:r>
        <w:rPr>
          <w:rFonts w:ascii="Arial" w:eastAsia="仿宋_GB2312" w:hAnsi="Arial" w:cs="Arial"/>
          <w:sz w:val="32"/>
          <w:szCs w:val="32"/>
        </w:rPr>
        <w:t>1</w:t>
      </w:r>
      <w:r w:rsidRPr="00CB12A0">
        <w:rPr>
          <w:rFonts w:ascii="仿宋_GB2312" w:eastAsia="仿宋_GB2312" w:hint="eastAsia"/>
          <w:sz w:val="32"/>
          <w:szCs w:val="32"/>
        </w:rPr>
        <w:t>个</w:t>
      </w:r>
      <w:r>
        <w:rPr>
          <w:rFonts w:ascii="仿宋_GB2312" w:eastAsia="仿宋_GB2312" w:hint="eastAsia"/>
          <w:sz w:val="32"/>
          <w:szCs w:val="32"/>
        </w:rPr>
        <w:t>，无</w:t>
      </w:r>
      <w:r w:rsidRPr="00021FCE">
        <w:rPr>
          <w:rFonts w:ascii="仿宋_GB2312" w:eastAsia="仿宋_GB2312" w:hint="eastAsia"/>
          <w:sz w:val="32"/>
          <w:szCs w:val="32"/>
        </w:rPr>
        <w:t>参照公务员法管理的事业单位</w:t>
      </w:r>
      <w:r>
        <w:rPr>
          <w:rFonts w:ascii="仿宋_GB2312" w:eastAsia="仿宋_GB2312" w:hint="eastAsia"/>
          <w:sz w:val="32"/>
          <w:szCs w:val="32"/>
        </w:rPr>
        <w:t>，无</w:t>
      </w:r>
      <w:r w:rsidRPr="00021FCE">
        <w:rPr>
          <w:rFonts w:ascii="仿宋_GB2312" w:eastAsia="仿宋_GB2312" w:hint="eastAsia"/>
          <w:sz w:val="32"/>
          <w:szCs w:val="32"/>
        </w:rPr>
        <w:t>其他事业单位。</w:t>
      </w:r>
    </w:p>
    <w:p w:rsidR="004E34DB" w:rsidRDefault="004E34DB" w:rsidP="00657400">
      <w:pPr>
        <w:ind w:firstLineChars="147" w:firstLine="531"/>
        <w:rPr>
          <w:rFonts w:ascii="黑体" w:eastAsia="黑体"/>
          <w:b/>
          <w:bCs/>
          <w:sz w:val="36"/>
          <w:szCs w:val="36"/>
        </w:rPr>
      </w:pPr>
      <w:r>
        <w:rPr>
          <w:rFonts w:ascii="黑体" w:eastAsia="黑体" w:hint="eastAsia"/>
          <w:b/>
          <w:bCs/>
          <w:sz w:val="36"/>
          <w:szCs w:val="36"/>
        </w:rPr>
        <w:t>三</w:t>
      </w:r>
      <w:r w:rsidRPr="006E4007">
        <w:rPr>
          <w:rFonts w:ascii="黑体" w:eastAsia="黑体" w:hint="eastAsia"/>
          <w:b/>
          <w:bCs/>
          <w:sz w:val="36"/>
          <w:szCs w:val="36"/>
        </w:rPr>
        <w:t>、</w:t>
      </w:r>
      <w:r w:rsidRPr="00AD3712">
        <w:rPr>
          <w:rFonts w:ascii="黑体" w:eastAsia="黑体" w:hint="eastAsia"/>
          <w:b/>
          <w:bCs/>
          <w:sz w:val="36"/>
          <w:szCs w:val="36"/>
        </w:rPr>
        <w:t>收支预算情况说明</w:t>
      </w:r>
    </w:p>
    <w:p w:rsidR="004E34DB" w:rsidRPr="00F4119F" w:rsidRDefault="004E34DB" w:rsidP="00C43833">
      <w:pPr>
        <w:pStyle w:val="1"/>
        <w:spacing w:before="0" w:line="360" w:lineRule="auto"/>
        <w:ind w:firstLine="495"/>
        <w:rPr>
          <w:rFonts w:hAnsi="Calibri"/>
          <w:kern w:val="2"/>
          <w:sz w:val="32"/>
          <w:szCs w:val="32"/>
        </w:rPr>
      </w:pPr>
      <w:r w:rsidRPr="005D1108">
        <w:rPr>
          <w:rFonts w:hAnsi="Calibri" w:hint="eastAsia"/>
          <w:kern w:val="2"/>
          <w:sz w:val="32"/>
          <w:szCs w:val="32"/>
        </w:rPr>
        <w:t>按照</w:t>
      </w:r>
      <w:smartTag w:uri="Tencent" w:element="RTX">
        <w:r w:rsidRPr="005D1108">
          <w:rPr>
            <w:rFonts w:hAnsi="Calibri" w:hint="eastAsia"/>
            <w:kern w:val="2"/>
            <w:sz w:val="32"/>
            <w:szCs w:val="32"/>
          </w:rPr>
          <w:t>综合</w:t>
        </w:r>
      </w:smartTag>
      <w:r w:rsidRPr="005D1108">
        <w:rPr>
          <w:rFonts w:hAnsi="Calibri" w:hint="eastAsia"/>
          <w:kern w:val="2"/>
          <w:sz w:val="32"/>
          <w:szCs w:val="32"/>
        </w:rPr>
        <w:t>预算的原则，</w:t>
      </w:r>
      <w:r>
        <w:rPr>
          <w:rFonts w:hAnsi="Calibri" w:hint="eastAsia"/>
          <w:kern w:val="2"/>
          <w:sz w:val="32"/>
          <w:szCs w:val="32"/>
        </w:rPr>
        <w:t>本</w:t>
      </w:r>
      <w:r w:rsidRPr="005D1108">
        <w:rPr>
          <w:rFonts w:hAnsi="Calibri" w:hint="eastAsia"/>
          <w:kern w:val="2"/>
          <w:sz w:val="32"/>
          <w:szCs w:val="32"/>
        </w:rPr>
        <w:t>单位所有收入和支出均纳入部门预算管理。收入包括：一般公共预算拨款收入</w:t>
      </w:r>
      <w:r w:rsidR="008D2384">
        <w:rPr>
          <w:rFonts w:hAnsi="Calibri" w:hint="eastAsia"/>
          <w:kern w:val="2"/>
          <w:sz w:val="32"/>
          <w:szCs w:val="32"/>
        </w:rPr>
        <w:t>359.94</w:t>
      </w:r>
      <w:r w:rsidRPr="005D1108">
        <w:rPr>
          <w:rFonts w:hAnsi="Calibri" w:hint="eastAsia"/>
          <w:kern w:val="2"/>
          <w:sz w:val="32"/>
          <w:szCs w:val="32"/>
        </w:rPr>
        <w:t>万元，</w:t>
      </w:r>
      <w:r>
        <w:rPr>
          <w:rFonts w:hAnsi="Calibri" w:hint="eastAsia"/>
          <w:kern w:val="2"/>
          <w:sz w:val="32"/>
          <w:szCs w:val="32"/>
        </w:rPr>
        <w:t>无</w:t>
      </w:r>
      <w:r w:rsidRPr="005D1108">
        <w:rPr>
          <w:rFonts w:hAnsi="Calibri" w:hint="eastAsia"/>
          <w:kern w:val="2"/>
          <w:sz w:val="32"/>
          <w:szCs w:val="32"/>
        </w:rPr>
        <w:t>事业收入</w:t>
      </w:r>
      <w:r>
        <w:rPr>
          <w:rFonts w:hAnsi="Calibri" w:hint="eastAsia"/>
          <w:kern w:val="2"/>
          <w:sz w:val="32"/>
          <w:szCs w:val="32"/>
        </w:rPr>
        <w:t>、</w:t>
      </w:r>
      <w:r w:rsidRPr="005D1108">
        <w:rPr>
          <w:rFonts w:hAnsi="Calibri" w:hint="eastAsia"/>
          <w:kern w:val="2"/>
          <w:sz w:val="32"/>
          <w:szCs w:val="32"/>
        </w:rPr>
        <w:t>其他收入</w:t>
      </w:r>
      <w:r>
        <w:rPr>
          <w:rFonts w:hAnsi="Calibri" w:hint="eastAsia"/>
          <w:kern w:val="2"/>
          <w:sz w:val="32"/>
          <w:szCs w:val="32"/>
        </w:rPr>
        <w:t>。</w:t>
      </w:r>
      <w:r w:rsidRPr="005D1108">
        <w:rPr>
          <w:rFonts w:hAnsi="Calibri" w:hint="eastAsia"/>
          <w:kern w:val="2"/>
          <w:sz w:val="32"/>
          <w:szCs w:val="32"/>
        </w:rPr>
        <w:t>支出包括：一般公共服务支出</w:t>
      </w:r>
      <w:r w:rsidR="008D2384">
        <w:rPr>
          <w:rFonts w:hAnsi="Calibri" w:hint="eastAsia"/>
          <w:kern w:val="2"/>
          <w:sz w:val="32"/>
          <w:szCs w:val="32"/>
        </w:rPr>
        <w:t>294.95</w:t>
      </w:r>
      <w:r w:rsidRPr="005D1108">
        <w:rPr>
          <w:rFonts w:hAnsi="Calibri" w:hint="eastAsia"/>
          <w:kern w:val="2"/>
          <w:sz w:val="32"/>
          <w:szCs w:val="32"/>
        </w:rPr>
        <w:t>万元，</w:t>
      </w:r>
      <w:r w:rsidR="008D2384">
        <w:rPr>
          <w:rFonts w:hAnsi="Calibri" w:hint="eastAsia"/>
          <w:kern w:val="2"/>
          <w:sz w:val="32"/>
          <w:szCs w:val="32"/>
        </w:rPr>
        <w:t>社会保障和就业支出30.24万元，</w:t>
      </w:r>
      <w:r w:rsidRPr="005D1108">
        <w:rPr>
          <w:rFonts w:hAnsi="Calibri" w:hint="eastAsia"/>
          <w:kern w:val="2"/>
          <w:sz w:val="32"/>
          <w:szCs w:val="32"/>
        </w:rPr>
        <w:t>卫生</w:t>
      </w:r>
      <w:r>
        <w:rPr>
          <w:rFonts w:hAnsi="Calibri" w:hint="eastAsia"/>
          <w:kern w:val="2"/>
          <w:sz w:val="32"/>
          <w:szCs w:val="32"/>
        </w:rPr>
        <w:t>健康</w:t>
      </w:r>
      <w:r w:rsidRPr="005D1108">
        <w:rPr>
          <w:rFonts w:hAnsi="Calibri" w:hint="eastAsia"/>
          <w:kern w:val="2"/>
          <w:sz w:val="32"/>
          <w:szCs w:val="32"/>
        </w:rPr>
        <w:t>支出</w:t>
      </w:r>
      <w:r w:rsidR="008D2384">
        <w:rPr>
          <w:rFonts w:hAnsi="Calibri" w:hint="eastAsia"/>
          <w:kern w:val="2"/>
          <w:sz w:val="32"/>
          <w:szCs w:val="32"/>
        </w:rPr>
        <w:t>10.49</w:t>
      </w:r>
      <w:r w:rsidRPr="005D1108">
        <w:rPr>
          <w:rFonts w:hAnsi="Calibri" w:hint="eastAsia"/>
          <w:kern w:val="2"/>
          <w:sz w:val="32"/>
          <w:szCs w:val="32"/>
        </w:rPr>
        <w:t>万元，住房保障支出</w:t>
      </w:r>
      <w:r w:rsidR="008D2384">
        <w:rPr>
          <w:rFonts w:hAnsi="Calibri" w:hint="eastAsia"/>
          <w:kern w:val="2"/>
          <w:sz w:val="32"/>
          <w:szCs w:val="32"/>
        </w:rPr>
        <w:t>24.26</w:t>
      </w:r>
      <w:r w:rsidRPr="005D1108">
        <w:rPr>
          <w:rFonts w:hAnsi="Calibri" w:hint="eastAsia"/>
          <w:kern w:val="2"/>
          <w:sz w:val="32"/>
          <w:szCs w:val="32"/>
        </w:rPr>
        <w:t>万元</w:t>
      </w:r>
      <w:r>
        <w:rPr>
          <w:rFonts w:hAnsi="Calibri" w:hint="eastAsia"/>
          <w:kern w:val="2"/>
          <w:sz w:val="32"/>
          <w:szCs w:val="32"/>
        </w:rPr>
        <w:t>，无</w:t>
      </w:r>
      <w:r w:rsidRPr="005D1108">
        <w:rPr>
          <w:rFonts w:hAnsi="Calibri" w:hint="eastAsia"/>
          <w:kern w:val="2"/>
          <w:sz w:val="32"/>
          <w:szCs w:val="32"/>
        </w:rPr>
        <w:t>教育支出</w:t>
      </w:r>
      <w:r>
        <w:rPr>
          <w:rFonts w:hAnsi="Calibri" w:hint="eastAsia"/>
          <w:kern w:val="2"/>
          <w:sz w:val="32"/>
          <w:szCs w:val="32"/>
        </w:rPr>
        <w:t>、</w:t>
      </w:r>
      <w:r w:rsidRPr="005D1108">
        <w:rPr>
          <w:rFonts w:hAnsi="Calibri" w:hint="eastAsia"/>
          <w:kern w:val="2"/>
          <w:sz w:val="32"/>
          <w:szCs w:val="32"/>
        </w:rPr>
        <w:t>文化体育与传媒支出。</w:t>
      </w:r>
      <w:r>
        <w:rPr>
          <w:rFonts w:hAnsi="Calibri" w:hint="eastAsia"/>
          <w:kern w:val="2"/>
          <w:sz w:val="32"/>
          <w:szCs w:val="32"/>
        </w:rPr>
        <w:t>单位</w:t>
      </w:r>
      <w:r w:rsidRPr="005D1108">
        <w:rPr>
          <w:rFonts w:hAnsi="Calibri"/>
          <w:kern w:val="2"/>
          <w:sz w:val="32"/>
          <w:szCs w:val="32"/>
        </w:rPr>
        <w:t>20</w:t>
      </w:r>
      <w:r w:rsidR="008D2384">
        <w:rPr>
          <w:rFonts w:hAnsi="Calibri" w:hint="eastAsia"/>
          <w:kern w:val="2"/>
          <w:sz w:val="32"/>
          <w:szCs w:val="32"/>
        </w:rPr>
        <w:t>20</w:t>
      </w:r>
      <w:r w:rsidRPr="005D1108">
        <w:rPr>
          <w:rFonts w:hAnsi="Calibri" w:hint="eastAsia"/>
          <w:kern w:val="2"/>
          <w:sz w:val="32"/>
          <w:szCs w:val="32"/>
        </w:rPr>
        <w:t>年收支总预算</w:t>
      </w:r>
      <w:r w:rsidR="008D2384">
        <w:rPr>
          <w:rFonts w:hAnsi="Calibri" w:hint="eastAsia"/>
          <w:kern w:val="2"/>
          <w:sz w:val="32"/>
          <w:szCs w:val="32"/>
        </w:rPr>
        <w:t>359.94</w:t>
      </w:r>
      <w:r>
        <w:rPr>
          <w:rFonts w:hAnsi="Calibri" w:hint="eastAsia"/>
          <w:kern w:val="2"/>
          <w:sz w:val="32"/>
          <w:szCs w:val="32"/>
        </w:rPr>
        <w:t>万元，</w:t>
      </w:r>
      <w:r w:rsidRPr="005D1108">
        <w:rPr>
          <w:rFonts w:hAnsi="Calibri" w:hint="eastAsia"/>
          <w:kern w:val="2"/>
          <w:sz w:val="32"/>
          <w:szCs w:val="32"/>
        </w:rPr>
        <w:t>比</w:t>
      </w:r>
      <w:r w:rsidRPr="005D1108">
        <w:rPr>
          <w:rFonts w:hAnsi="Calibri"/>
          <w:kern w:val="2"/>
          <w:sz w:val="32"/>
          <w:szCs w:val="32"/>
        </w:rPr>
        <w:t>201</w:t>
      </w:r>
      <w:r w:rsidR="008D2384">
        <w:rPr>
          <w:rFonts w:hAnsi="Calibri" w:hint="eastAsia"/>
          <w:kern w:val="2"/>
          <w:sz w:val="32"/>
          <w:szCs w:val="32"/>
        </w:rPr>
        <w:t>9</w:t>
      </w:r>
      <w:r w:rsidRPr="005D1108">
        <w:rPr>
          <w:rFonts w:hAnsi="Calibri" w:hint="eastAsia"/>
          <w:kern w:val="2"/>
          <w:sz w:val="32"/>
          <w:szCs w:val="32"/>
        </w:rPr>
        <w:t>年收支预算总数</w:t>
      </w:r>
      <w:r w:rsidR="008D2384">
        <w:rPr>
          <w:rFonts w:hAnsi="Calibri" w:hint="eastAsia"/>
          <w:kern w:val="2"/>
          <w:sz w:val="32"/>
          <w:szCs w:val="32"/>
        </w:rPr>
        <w:t>148.35</w:t>
      </w:r>
      <w:r>
        <w:rPr>
          <w:rFonts w:hAnsi="Calibri" w:hint="eastAsia"/>
          <w:kern w:val="2"/>
          <w:sz w:val="32"/>
          <w:szCs w:val="32"/>
        </w:rPr>
        <w:t>万元，</w:t>
      </w:r>
      <w:r w:rsidR="008D2384">
        <w:rPr>
          <w:rFonts w:hAnsi="Calibri" w:hint="eastAsia"/>
          <w:kern w:val="2"/>
          <w:sz w:val="32"/>
          <w:szCs w:val="32"/>
        </w:rPr>
        <w:t>增加211.59</w:t>
      </w:r>
      <w:r w:rsidRPr="005D1108">
        <w:rPr>
          <w:rFonts w:hAnsi="Calibri" w:hint="eastAsia"/>
          <w:kern w:val="2"/>
          <w:sz w:val="32"/>
          <w:szCs w:val="32"/>
        </w:rPr>
        <w:t>万元</w:t>
      </w:r>
      <w:r w:rsidR="008D2384">
        <w:rPr>
          <w:rFonts w:hAnsi="Calibri" w:hint="eastAsia"/>
          <w:kern w:val="2"/>
          <w:sz w:val="32"/>
          <w:szCs w:val="32"/>
        </w:rPr>
        <w:t>，其原因主要是2019年单位因</w:t>
      </w:r>
      <w:r w:rsidR="00D05526">
        <w:rPr>
          <w:rFonts w:hAnsi="Calibri" w:hint="eastAsia"/>
          <w:kern w:val="2"/>
          <w:sz w:val="32"/>
          <w:szCs w:val="32"/>
        </w:rPr>
        <w:t>人员编制未划转，其人员工资、社保缴费等相关开支无预算，2020年单位划转10人，故2020年预算增加较大</w:t>
      </w:r>
      <w:r>
        <w:rPr>
          <w:rFonts w:hAnsi="Calibri" w:hint="eastAsia"/>
          <w:kern w:val="2"/>
          <w:sz w:val="32"/>
          <w:szCs w:val="32"/>
        </w:rPr>
        <w:t>。</w:t>
      </w:r>
    </w:p>
    <w:p w:rsidR="004E34DB" w:rsidRDefault="004E34DB" w:rsidP="002545CE">
      <w:pPr>
        <w:pStyle w:val="1"/>
        <w:spacing w:before="0" w:line="360" w:lineRule="auto"/>
        <w:ind w:firstLine="495"/>
        <w:rPr>
          <w:rFonts w:ascii="??" w:eastAsia="宋体" w:hAnsi="??" w:cs="宋体"/>
          <w:sz w:val="16"/>
          <w:szCs w:val="16"/>
        </w:rPr>
      </w:pPr>
      <w:r w:rsidRPr="00337FE4">
        <w:rPr>
          <w:rFonts w:hAnsi="Calibri" w:hint="eastAsia"/>
          <w:b/>
          <w:kern w:val="2"/>
          <w:sz w:val="32"/>
          <w:szCs w:val="32"/>
        </w:rPr>
        <w:t>（一）收入预算情况</w:t>
      </w:r>
    </w:p>
    <w:p w:rsidR="004E34DB" w:rsidRDefault="004E34DB" w:rsidP="002545CE">
      <w:pPr>
        <w:pStyle w:val="1"/>
        <w:spacing w:before="0" w:line="360" w:lineRule="auto"/>
        <w:ind w:firstLine="495"/>
        <w:rPr>
          <w:rFonts w:hAnsi="Calibri"/>
          <w:b/>
          <w:kern w:val="2"/>
          <w:sz w:val="32"/>
          <w:szCs w:val="32"/>
        </w:rPr>
      </w:pPr>
      <w:r>
        <w:rPr>
          <w:rFonts w:hAnsi="Calibri" w:hint="eastAsia"/>
          <w:kern w:val="2"/>
          <w:sz w:val="32"/>
          <w:szCs w:val="32"/>
        </w:rPr>
        <w:lastRenderedPageBreak/>
        <w:t>我单位</w:t>
      </w:r>
      <w:r w:rsidRPr="00337FE4">
        <w:rPr>
          <w:rFonts w:hAnsi="Calibri"/>
          <w:kern w:val="2"/>
          <w:sz w:val="32"/>
          <w:szCs w:val="32"/>
        </w:rPr>
        <w:t>20</w:t>
      </w:r>
      <w:r w:rsidR="00D05526">
        <w:rPr>
          <w:rFonts w:hAnsi="Calibri" w:hint="eastAsia"/>
          <w:kern w:val="2"/>
          <w:sz w:val="32"/>
          <w:szCs w:val="32"/>
        </w:rPr>
        <w:t>20</w:t>
      </w:r>
      <w:r w:rsidRPr="00337FE4">
        <w:rPr>
          <w:rFonts w:hAnsi="Calibri" w:hint="eastAsia"/>
          <w:kern w:val="2"/>
          <w:sz w:val="32"/>
          <w:szCs w:val="32"/>
        </w:rPr>
        <w:t>年收入预算</w:t>
      </w:r>
      <w:r w:rsidR="00D05526">
        <w:rPr>
          <w:rFonts w:hAnsi="Calibri" w:hint="eastAsia"/>
          <w:kern w:val="2"/>
          <w:sz w:val="32"/>
          <w:szCs w:val="32"/>
        </w:rPr>
        <w:t>359.94</w:t>
      </w:r>
      <w:r w:rsidRPr="00337FE4">
        <w:rPr>
          <w:rFonts w:hAnsi="Calibri" w:hint="eastAsia"/>
          <w:kern w:val="2"/>
          <w:sz w:val="32"/>
          <w:szCs w:val="32"/>
        </w:rPr>
        <w:t>万元，其中：一般公共预算拨款收入</w:t>
      </w:r>
      <w:r w:rsidR="00D05526">
        <w:rPr>
          <w:rFonts w:hAnsi="Calibri" w:hint="eastAsia"/>
          <w:kern w:val="2"/>
          <w:sz w:val="32"/>
          <w:szCs w:val="32"/>
        </w:rPr>
        <w:t>359.94</w:t>
      </w:r>
      <w:r w:rsidRPr="00337FE4">
        <w:rPr>
          <w:rFonts w:hAnsi="Calibri" w:hint="eastAsia"/>
          <w:kern w:val="2"/>
          <w:sz w:val="32"/>
          <w:szCs w:val="32"/>
        </w:rPr>
        <w:t>万元，占</w:t>
      </w:r>
      <w:r>
        <w:rPr>
          <w:rFonts w:hAnsi="Calibri"/>
          <w:kern w:val="2"/>
          <w:sz w:val="32"/>
          <w:szCs w:val="32"/>
        </w:rPr>
        <w:t>100</w:t>
      </w:r>
      <w:r w:rsidRPr="00337FE4">
        <w:rPr>
          <w:rFonts w:hAnsi="Calibri"/>
          <w:kern w:val="2"/>
          <w:sz w:val="32"/>
          <w:szCs w:val="32"/>
        </w:rPr>
        <w:t>%</w:t>
      </w:r>
      <w:r w:rsidRPr="00337FE4">
        <w:rPr>
          <w:rFonts w:hAnsi="Calibri" w:hint="eastAsia"/>
          <w:kern w:val="2"/>
          <w:sz w:val="32"/>
          <w:szCs w:val="32"/>
        </w:rPr>
        <w:t>；</w:t>
      </w:r>
      <w:r>
        <w:rPr>
          <w:rFonts w:hAnsi="Calibri" w:hint="eastAsia"/>
          <w:kern w:val="2"/>
          <w:sz w:val="32"/>
          <w:szCs w:val="32"/>
        </w:rPr>
        <w:t>无</w:t>
      </w:r>
      <w:r w:rsidRPr="00337FE4">
        <w:rPr>
          <w:rFonts w:hAnsi="Calibri" w:hint="eastAsia"/>
          <w:kern w:val="2"/>
          <w:sz w:val="32"/>
          <w:szCs w:val="32"/>
        </w:rPr>
        <w:t>事业收入</w:t>
      </w:r>
      <w:r>
        <w:rPr>
          <w:rFonts w:hAnsi="Calibri" w:hint="eastAsia"/>
          <w:kern w:val="2"/>
          <w:sz w:val="32"/>
          <w:szCs w:val="32"/>
        </w:rPr>
        <w:t>、</w:t>
      </w:r>
      <w:r w:rsidRPr="00337FE4">
        <w:rPr>
          <w:rFonts w:hAnsi="Calibri" w:hint="eastAsia"/>
          <w:kern w:val="2"/>
          <w:sz w:val="32"/>
          <w:szCs w:val="32"/>
        </w:rPr>
        <w:t>其他收入。</w:t>
      </w:r>
    </w:p>
    <w:p w:rsidR="004E34DB" w:rsidRDefault="004E34DB" w:rsidP="002545CE">
      <w:pPr>
        <w:pStyle w:val="1"/>
        <w:spacing w:before="0" w:line="360" w:lineRule="auto"/>
        <w:ind w:firstLine="495"/>
        <w:rPr>
          <w:rFonts w:ascii="??" w:eastAsia="宋体" w:hAnsi="??" w:cs="宋体"/>
          <w:sz w:val="16"/>
          <w:szCs w:val="16"/>
        </w:rPr>
      </w:pPr>
      <w:r w:rsidRPr="00337FE4">
        <w:rPr>
          <w:rFonts w:hAnsi="Calibri" w:hint="eastAsia"/>
          <w:b/>
          <w:kern w:val="2"/>
          <w:sz w:val="32"/>
          <w:szCs w:val="32"/>
        </w:rPr>
        <w:t>（二）支出预算情况</w:t>
      </w:r>
    </w:p>
    <w:p w:rsidR="004E34DB" w:rsidRDefault="004E34DB" w:rsidP="002545CE">
      <w:pPr>
        <w:pStyle w:val="1"/>
        <w:spacing w:before="0" w:line="360" w:lineRule="auto"/>
        <w:ind w:firstLine="495"/>
        <w:rPr>
          <w:rFonts w:ascii="??" w:eastAsia="宋体" w:hAnsi="??" w:cs="宋体"/>
          <w:sz w:val="16"/>
          <w:szCs w:val="16"/>
        </w:rPr>
      </w:pPr>
      <w:r>
        <w:rPr>
          <w:rFonts w:hAnsi="Calibri" w:hint="eastAsia"/>
          <w:kern w:val="2"/>
          <w:sz w:val="32"/>
          <w:szCs w:val="32"/>
        </w:rPr>
        <w:t>我单位</w:t>
      </w:r>
      <w:r w:rsidR="0036738E">
        <w:rPr>
          <w:rFonts w:hAnsi="Calibri" w:hint="eastAsia"/>
          <w:kern w:val="2"/>
          <w:sz w:val="32"/>
          <w:szCs w:val="32"/>
        </w:rPr>
        <w:t>2020</w:t>
      </w:r>
      <w:r w:rsidRPr="00337FE4">
        <w:rPr>
          <w:rFonts w:hAnsi="Calibri" w:hint="eastAsia"/>
          <w:kern w:val="2"/>
          <w:sz w:val="32"/>
          <w:szCs w:val="32"/>
        </w:rPr>
        <w:t>年支出预算</w:t>
      </w:r>
      <w:r w:rsidR="0036738E">
        <w:rPr>
          <w:rFonts w:hAnsi="Calibri" w:hint="eastAsia"/>
          <w:kern w:val="2"/>
          <w:sz w:val="32"/>
          <w:szCs w:val="32"/>
        </w:rPr>
        <w:t>359.94</w:t>
      </w:r>
      <w:r w:rsidRPr="00337FE4">
        <w:rPr>
          <w:rFonts w:hAnsi="Calibri" w:hint="eastAsia"/>
          <w:kern w:val="2"/>
          <w:sz w:val="32"/>
          <w:szCs w:val="32"/>
        </w:rPr>
        <w:t>万元，其中：基本支出</w:t>
      </w:r>
      <w:r w:rsidR="00B44D02">
        <w:rPr>
          <w:rFonts w:hAnsi="Calibri" w:hint="eastAsia"/>
          <w:kern w:val="2"/>
          <w:sz w:val="32"/>
          <w:szCs w:val="32"/>
        </w:rPr>
        <w:t>265.94</w:t>
      </w:r>
      <w:r w:rsidRPr="00337FE4">
        <w:rPr>
          <w:rFonts w:hAnsi="Calibri" w:hint="eastAsia"/>
          <w:kern w:val="2"/>
          <w:sz w:val="32"/>
          <w:szCs w:val="32"/>
        </w:rPr>
        <w:t>万元，占</w:t>
      </w:r>
      <w:r w:rsidR="00B44D02">
        <w:rPr>
          <w:rFonts w:hAnsi="Calibri" w:hint="eastAsia"/>
          <w:kern w:val="2"/>
          <w:sz w:val="32"/>
          <w:szCs w:val="32"/>
        </w:rPr>
        <w:t>73.88</w:t>
      </w:r>
      <w:r w:rsidRPr="00337FE4">
        <w:rPr>
          <w:rFonts w:hAnsi="Calibri"/>
          <w:kern w:val="2"/>
          <w:sz w:val="32"/>
          <w:szCs w:val="32"/>
        </w:rPr>
        <w:t>%</w:t>
      </w:r>
      <w:r w:rsidRPr="00337FE4">
        <w:rPr>
          <w:rFonts w:hAnsi="Calibri" w:hint="eastAsia"/>
          <w:kern w:val="2"/>
          <w:sz w:val="32"/>
          <w:szCs w:val="32"/>
        </w:rPr>
        <w:t>；项目支出</w:t>
      </w:r>
      <w:r w:rsidR="00B44D02">
        <w:rPr>
          <w:rFonts w:hAnsi="Calibri" w:hint="eastAsia"/>
          <w:kern w:val="2"/>
          <w:sz w:val="32"/>
          <w:szCs w:val="32"/>
        </w:rPr>
        <w:t>94</w:t>
      </w:r>
      <w:r w:rsidRPr="00337FE4">
        <w:rPr>
          <w:rFonts w:hAnsi="Calibri" w:hint="eastAsia"/>
          <w:kern w:val="2"/>
          <w:sz w:val="32"/>
          <w:szCs w:val="32"/>
        </w:rPr>
        <w:t>万元，占</w:t>
      </w:r>
      <w:r w:rsidR="00B44D02">
        <w:rPr>
          <w:rFonts w:hAnsi="Calibri" w:hint="eastAsia"/>
          <w:kern w:val="2"/>
          <w:sz w:val="32"/>
          <w:szCs w:val="32"/>
        </w:rPr>
        <w:t>26.12</w:t>
      </w:r>
      <w:r w:rsidRPr="00337FE4">
        <w:rPr>
          <w:rFonts w:hAnsi="Calibri"/>
          <w:kern w:val="2"/>
          <w:sz w:val="32"/>
          <w:szCs w:val="32"/>
        </w:rPr>
        <w:t>%</w:t>
      </w:r>
      <w:r w:rsidRPr="00337FE4">
        <w:rPr>
          <w:rFonts w:hAnsi="Calibri" w:hint="eastAsia"/>
          <w:kern w:val="2"/>
          <w:sz w:val="32"/>
          <w:szCs w:val="32"/>
        </w:rPr>
        <w:t>。</w:t>
      </w:r>
    </w:p>
    <w:p w:rsidR="004E34DB" w:rsidRDefault="004E34DB" w:rsidP="002545CE">
      <w:pPr>
        <w:pStyle w:val="1"/>
        <w:spacing w:before="0" w:line="360" w:lineRule="auto"/>
        <w:ind w:firstLine="495"/>
        <w:rPr>
          <w:rFonts w:ascii="??" w:eastAsia="宋体" w:hAnsi="??" w:cs="宋体"/>
          <w:sz w:val="28"/>
          <w:szCs w:val="28"/>
        </w:rPr>
      </w:pPr>
      <w:r w:rsidRPr="00950843">
        <w:rPr>
          <w:rFonts w:ascii="黑体" w:eastAsia="黑体" w:hAnsi="Calibri" w:hint="eastAsia"/>
          <w:b/>
          <w:bCs/>
          <w:kern w:val="2"/>
          <w:sz w:val="36"/>
          <w:szCs w:val="36"/>
        </w:rPr>
        <w:t>四、财政拨款收支预算情况说明</w:t>
      </w:r>
    </w:p>
    <w:p w:rsidR="004E34DB" w:rsidRPr="00F4119F" w:rsidRDefault="004E34DB" w:rsidP="0079423D">
      <w:pPr>
        <w:pStyle w:val="1"/>
        <w:spacing w:before="0" w:line="360" w:lineRule="auto"/>
        <w:ind w:firstLine="495"/>
        <w:rPr>
          <w:rFonts w:hAnsi="Calibri"/>
          <w:kern w:val="2"/>
          <w:sz w:val="32"/>
          <w:szCs w:val="32"/>
        </w:rPr>
      </w:pPr>
      <w:r>
        <w:rPr>
          <w:rFonts w:hAnsi="Calibri" w:hint="eastAsia"/>
          <w:kern w:val="2"/>
          <w:sz w:val="32"/>
          <w:szCs w:val="32"/>
        </w:rPr>
        <w:t>我单位</w:t>
      </w:r>
      <w:r w:rsidRPr="0074344C">
        <w:rPr>
          <w:rFonts w:hAnsi="Calibri"/>
          <w:kern w:val="2"/>
          <w:sz w:val="32"/>
          <w:szCs w:val="32"/>
        </w:rPr>
        <w:t>20</w:t>
      </w:r>
      <w:r w:rsidR="00B44D02">
        <w:rPr>
          <w:rFonts w:hAnsi="Calibri" w:hint="eastAsia"/>
          <w:kern w:val="2"/>
          <w:sz w:val="32"/>
          <w:szCs w:val="32"/>
        </w:rPr>
        <w:t>20</w:t>
      </w:r>
      <w:r w:rsidRPr="0074344C">
        <w:rPr>
          <w:rFonts w:hAnsi="Calibri" w:hint="eastAsia"/>
          <w:kern w:val="2"/>
          <w:sz w:val="32"/>
          <w:szCs w:val="32"/>
        </w:rPr>
        <w:t>年财政拨款收支总预算</w:t>
      </w:r>
      <w:r w:rsidR="00B44D02">
        <w:rPr>
          <w:rFonts w:hAnsi="Calibri" w:hint="eastAsia"/>
          <w:kern w:val="2"/>
          <w:sz w:val="32"/>
          <w:szCs w:val="32"/>
        </w:rPr>
        <w:t>359.94</w:t>
      </w:r>
      <w:r>
        <w:rPr>
          <w:rFonts w:hAnsi="Calibri" w:hint="eastAsia"/>
          <w:kern w:val="2"/>
          <w:sz w:val="32"/>
          <w:szCs w:val="32"/>
        </w:rPr>
        <w:t>万元，</w:t>
      </w:r>
      <w:r w:rsidRPr="005D1108">
        <w:rPr>
          <w:rFonts w:hAnsi="Calibri" w:hint="eastAsia"/>
          <w:kern w:val="2"/>
          <w:sz w:val="32"/>
          <w:szCs w:val="32"/>
        </w:rPr>
        <w:t>比</w:t>
      </w:r>
      <w:r w:rsidRPr="005D1108">
        <w:rPr>
          <w:rFonts w:hAnsi="Calibri"/>
          <w:kern w:val="2"/>
          <w:sz w:val="32"/>
          <w:szCs w:val="32"/>
        </w:rPr>
        <w:t>201</w:t>
      </w:r>
      <w:r w:rsidR="00B44D02">
        <w:rPr>
          <w:rFonts w:hAnsi="Calibri" w:hint="eastAsia"/>
          <w:kern w:val="2"/>
          <w:sz w:val="32"/>
          <w:szCs w:val="32"/>
        </w:rPr>
        <w:t>9</w:t>
      </w:r>
      <w:r w:rsidRPr="005D1108">
        <w:rPr>
          <w:rFonts w:hAnsi="Calibri" w:hint="eastAsia"/>
          <w:kern w:val="2"/>
          <w:sz w:val="32"/>
          <w:szCs w:val="32"/>
        </w:rPr>
        <w:t>年收支预算总数</w:t>
      </w:r>
      <w:r w:rsidR="00B44D02">
        <w:rPr>
          <w:rFonts w:hAnsi="Calibri" w:hint="eastAsia"/>
          <w:kern w:val="2"/>
          <w:sz w:val="32"/>
          <w:szCs w:val="32"/>
        </w:rPr>
        <w:t>148.35</w:t>
      </w:r>
      <w:r>
        <w:rPr>
          <w:rFonts w:hAnsi="Calibri" w:hint="eastAsia"/>
          <w:kern w:val="2"/>
          <w:sz w:val="32"/>
          <w:szCs w:val="32"/>
        </w:rPr>
        <w:t>万元，</w:t>
      </w:r>
      <w:r w:rsidR="00B44D02">
        <w:rPr>
          <w:rFonts w:hAnsi="Calibri" w:hint="eastAsia"/>
          <w:kern w:val="2"/>
          <w:sz w:val="32"/>
          <w:szCs w:val="32"/>
        </w:rPr>
        <w:t>增加211.59</w:t>
      </w:r>
      <w:r w:rsidR="00B44D02" w:rsidRPr="005D1108">
        <w:rPr>
          <w:rFonts w:hAnsi="Calibri" w:hint="eastAsia"/>
          <w:kern w:val="2"/>
          <w:sz w:val="32"/>
          <w:szCs w:val="32"/>
        </w:rPr>
        <w:t>万元</w:t>
      </w:r>
      <w:r>
        <w:rPr>
          <w:rFonts w:hAnsi="Calibri" w:hint="eastAsia"/>
          <w:kern w:val="2"/>
          <w:sz w:val="32"/>
          <w:szCs w:val="32"/>
        </w:rPr>
        <w:t>。</w:t>
      </w:r>
      <w:r w:rsidRPr="0074344C">
        <w:rPr>
          <w:rFonts w:hAnsi="Calibri" w:hint="eastAsia"/>
          <w:kern w:val="2"/>
          <w:sz w:val="32"/>
          <w:szCs w:val="32"/>
        </w:rPr>
        <w:t>收入包括：本年一般公共预算拨款收入</w:t>
      </w:r>
      <w:r w:rsidR="0054343F">
        <w:rPr>
          <w:rFonts w:hAnsi="Calibri" w:hint="eastAsia"/>
          <w:kern w:val="2"/>
          <w:sz w:val="32"/>
          <w:szCs w:val="32"/>
        </w:rPr>
        <w:t>359.94</w:t>
      </w:r>
      <w:r w:rsidRPr="0074344C">
        <w:rPr>
          <w:rFonts w:hAnsi="Calibri" w:hint="eastAsia"/>
          <w:kern w:val="2"/>
          <w:sz w:val="32"/>
          <w:szCs w:val="32"/>
        </w:rPr>
        <w:t>万元，</w:t>
      </w:r>
      <w:r>
        <w:rPr>
          <w:rFonts w:hAnsi="Calibri" w:hint="eastAsia"/>
          <w:kern w:val="2"/>
          <w:sz w:val="32"/>
          <w:szCs w:val="32"/>
        </w:rPr>
        <w:t>无上年结转</w:t>
      </w:r>
      <w:r w:rsidRPr="0074344C">
        <w:rPr>
          <w:rFonts w:hAnsi="Calibri" w:hint="eastAsia"/>
          <w:kern w:val="2"/>
          <w:sz w:val="32"/>
          <w:szCs w:val="32"/>
        </w:rPr>
        <w:t>资金</w:t>
      </w:r>
      <w:r>
        <w:rPr>
          <w:rFonts w:hAnsi="Calibri" w:hint="eastAsia"/>
          <w:kern w:val="2"/>
          <w:sz w:val="32"/>
          <w:szCs w:val="32"/>
        </w:rPr>
        <w:t>。</w:t>
      </w:r>
      <w:r w:rsidRPr="005D1108">
        <w:rPr>
          <w:rFonts w:hAnsi="Calibri" w:hint="eastAsia"/>
          <w:kern w:val="2"/>
          <w:sz w:val="32"/>
          <w:szCs w:val="32"/>
        </w:rPr>
        <w:t>支出包括：</w:t>
      </w:r>
      <w:r w:rsidR="0054343F" w:rsidRPr="005D1108">
        <w:rPr>
          <w:rFonts w:hAnsi="Calibri" w:hint="eastAsia"/>
          <w:kern w:val="2"/>
          <w:sz w:val="32"/>
          <w:szCs w:val="32"/>
        </w:rPr>
        <w:t>一般公共服务支出</w:t>
      </w:r>
      <w:r w:rsidR="0054343F">
        <w:rPr>
          <w:rFonts w:hAnsi="Calibri" w:hint="eastAsia"/>
          <w:kern w:val="2"/>
          <w:sz w:val="32"/>
          <w:szCs w:val="32"/>
        </w:rPr>
        <w:t>294.95</w:t>
      </w:r>
      <w:r w:rsidR="0054343F" w:rsidRPr="005D1108">
        <w:rPr>
          <w:rFonts w:hAnsi="Calibri" w:hint="eastAsia"/>
          <w:kern w:val="2"/>
          <w:sz w:val="32"/>
          <w:szCs w:val="32"/>
        </w:rPr>
        <w:t>万元，</w:t>
      </w:r>
      <w:r w:rsidR="0054343F">
        <w:rPr>
          <w:rFonts w:hAnsi="Calibri" w:hint="eastAsia"/>
          <w:kern w:val="2"/>
          <w:sz w:val="32"/>
          <w:szCs w:val="32"/>
        </w:rPr>
        <w:t>社会保障和就业支出30.24万元，</w:t>
      </w:r>
      <w:r w:rsidR="0054343F" w:rsidRPr="005D1108">
        <w:rPr>
          <w:rFonts w:hAnsi="Calibri" w:hint="eastAsia"/>
          <w:kern w:val="2"/>
          <w:sz w:val="32"/>
          <w:szCs w:val="32"/>
        </w:rPr>
        <w:t>卫生</w:t>
      </w:r>
      <w:r w:rsidR="0054343F">
        <w:rPr>
          <w:rFonts w:hAnsi="Calibri" w:hint="eastAsia"/>
          <w:kern w:val="2"/>
          <w:sz w:val="32"/>
          <w:szCs w:val="32"/>
        </w:rPr>
        <w:t>健康</w:t>
      </w:r>
      <w:r w:rsidR="0054343F" w:rsidRPr="005D1108">
        <w:rPr>
          <w:rFonts w:hAnsi="Calibri" w:hint="eastAsia"/>
          <w:kern w:val="2"/>
          <w:sz w:val="32"/>
          <w:szCs w:val="32"/>
        </w:rPr>
        <w:t>支出</w:t>
      </w:r>
      <w:r w:rsidR="0054343F">
        <w:rPr>
          <w:rFonts w:hAnsi="Calibri" w:hint="eastAsia"/>
          <w:kern w:val="2"/>
          <w:sz w:val="32"/>
          <w:szCs w:val="32"/>
        </w:rPr>
        <w:t>10.49</w:t>
      </w:r>
      <w:r w:rsidR="0054343F" w:rsidRPr="005D1108">
        <w:rPr>
          <w:rFonts w:hAnsi="Calibri" w:hint="eastAsia"/>
          <w:kern w:val="2"/>
          <w:sz w:val="32"/>
          <w:szCs w:val="32"/>
        </w:rPr>
        <w:t>万元，住房保障支出</w:t>
      </w:r>
      <w:r w:rsidR="0054343F">
        <w:rPr>
          <w:rFonts w:hAnsi="Calibri" w:hint="eastAsia"/>
          <w:kern w:val="2"/>
          <w:sz w:val="32"/>
          <w:szCs w:val="32"/>
        </w:rPr>
        <w:t>24.26</w:t>
      </w:r>
      <w:r w:rsidR="0054343F" w:rsidRPr="005D1108">
        <w:rPr>
          <w:rFonts w:hAnsi="Calibri" w:hint="eastAsia"/>
          <w:kern w:val="2"/>
          <w:sz w:val="32"/>
          <w:szCs w:val="32"/>
        </w:rPr>
        <w:t>万元</w:t>
      </w:r>
      <w:r w:rsidR="0054343F">
        <w:rPr>
          <w:rFonts w:hAnsi="Calibri" w:hint="eastAsia"/>
          <w:kern w:val="2"/>
          <w:sz w:val="32"/>
          <w:szCs w:val="32"/>
        </w:rPr>
        <w:t>，无</w:t>
      </w:r>
      <w:r w:rsidR="0054343F" w:rsidRPr="005D1108">
        <w:rPr>
          <w:rFonts w:hAnsi="Calibri" w:hint="eastAsia"/>
          <w:kern w:val="2"/>
          <w:sz w:val="32"/>
          <w:szCs w:val="32"/>
        </w:rPr>
        <w:t>教育支出</w:t>
      </w:r>
      <w:r w:rsidR="0054343F">
        <w:rPr>
          <w:rFonts w:hAnsi="Calibri" w:hint="eastAsia"/>
          <w:kern w:val="2"/>
          <w:sz w:val="32"/>
          <w:szCs w:val="32"/>
        </w:rPr>
        <w:t>、</w:t>
      </w:r>
      <w:r w:rsidR="0054343F" w:rsidRPr="005D1108">
        <w:rPr>
          <w:rFonts w:hAnsi="Calibri" w:hint="eastAsia"/>
          <w:kern w:val="2"/>
          <w:sz w:val="32"/>
          <w:szCs w:val="32"/>
        </w:rPr>
        <w:t>文化体育与传媒支出</w:t>
      </w:r>
      <w:r w:rsidRPr="005D1108">
        <w:rPr>
          <w:rFonts w:hAnsi="Calibri" w:hint="eastAsia"/>
          <w:kern w:val="2"/>
          <w:sz w:val="32"/>
          <w:szCs w:val="32"/>
        </w:rPr>
        <w:t>。</w:t>
      </w:r>
    </w:p>
    <w:p w:rsidR="004E34DB" w:rsidRDefault="004E34DB" w:rsidP="002545CE">
      <w:pPr>
        <w:pStyle w:val="1"/>
        <w:spacing w:before="0" w:line="360" w:lineRule="auto"/>
        <w:ind w:firstLine="495"/>
        <w:rPr>
          <w:rFonts w:ascii="??" w:eastAsia="宋体" w:hAnsi="??" w:cs="宋体"/>
          <w:sz w:val="16"/>
          <w:szCs w:val="16"/>
        </w:rPr>
      </w:pPr>
      <w:r w:rsidRPr="00C12C0F">
        <w:rPr>
          <w:rFonts w:ascii="黑体" w:eastAsia="黑体" w:hAnsi="Calibri" w:hint="eastAsia"/>
          <w:b/>
          <w:bCs/>
          <w:kern w:val="2"/>
          <w:sz w:val="36"/>
          <w:szCs w:val="36"/>
        </w:rPr>
        <w:t>五、一般公共预算当年拨款情况说明</w:t>
      </w:r>
    </w:p>
    <w:p w:rsidR="004E34DB" w:rsidRDefault="004E34DB" w:rsidP="002545CE">
      <w:pPr>
        <w:pStyle w:val="1"/>
        <w:spacing w:before="0" w:line="360" w:lineRule="auto"/>
        <w:ind w:firstLine="495"/>
        <w:rPr>
          <w:rFonts w:ascii="??" w:eastAsia="宋体" w:hAnsi="??" w:cs="宋体"/>
          <w:sz w:val="16"/>
          <w:szCs w:val="16"/>
        </w:rPr>
      </w:pPr>
      <w:r w:rsidRPr="00C12C0F">
        <w:rPr>
          <w:rFonts w:hAnsi="Calibri" w:hint="eastAsia"/>
          <w:b/>
          <w:kern w:val="2"/>
          <w:sz w:val="32"/>
          <w:szCs w:val="32"/>
        </w:rPr>
        <w:t>（一）一般公共预算当年拨款规模变化情况</w:t>
      </w:r>
    </w:p>
    <w:p w:rsidR="004E34DB" w:rsidRDefault="004E34DB" w:rsidP="00E836B1">
      <w:pPr>
        <w:pStyle w:val="1"/>
        <w:spacing w:before="0" w:line="360" w:lineRule="auto"/>
        <w:ind w:firstLine="495"/>
        <w:rPr>
          <w:rFonts w:hAnsi="Calibri"/>
          <w:kern w:val="2"/>
          <w:sz w:val="32"/>
          <w:szCs w:val="32"/>
        </w:rPr>
      </w:pPr>
      <w:r>
        <w:rPr>
          <w:rFonts w:hAnsi="Calibri" w:hint="eastAsia"/>
          <w:kern w:val="2"/>
          <w:sz w:val="32"/>
          <w:szCs w:val="32"/>
        </w:rPr>
        <w:t xml:space="preserve">　我</w:t>
      </w:r>
      <w:r w:rsidR="008035EA">
        <w:rPr>
          <w:rFonts w:hAnsi="Calibri" w:hint="eastAsia"/>
          <w:kern w:val="2"/>
          <w:sz w:val="32"/>
          <w:szCs w:val="32"/>
        </w:rPr>
        <w:t>单位</w:t>
      </w:r>
      <w:r w:rsidRPr="00C12C0F">
        <w:rPr>
          <w:rFonts w:hAnsi="Calibri"/>
          <w:kern w:val="2"/>
          <w:sz w:val="32"/>
          <w:szCs w:val="32"/>
        </w:rPr>
        <w:t>20</w:t>
      </w:r>
      <w:r w:rsidR="0054343F">
        <w:rPr>
          <w:rFonts w:hAnsi="Calibri" w:hint="eastAsia"/>
          <w:kern w:val="2"/>
          <w:sz w:val="32"/>
          <w:szCs w:val="32"/>
        </w:rPr>
        <w:t>20</w:t>
      </w:r>
      <w:r w:rsidRPr="00C12C0F">
        <w:rPr>
          <w:rFonts w:hAnsi="Calibri" w:hint="eastAsia"/>
          <w:kern w:val="2"/>
          <w:sz w:val="32"/>
          <w:szCs w:val="32"/>
        </w:rPr>
        <w:t>年一般公共预算当年拨款</w:t>
      </w:r>
      <w:r w:rsidR="0054343F">
        <w:rPr>
          <w:rFonts w:hAnsi="Calibri" w:hint="eastAsia"/>
          <w:kern w:val="2"/>
          <w:sz w:val="32"/>
          <w:szCs w:val="32"/>
        </w:rPr>
        <w:t>359.94</w:t>
      </w:r>
      <w:r w:rsidRPr="00C12C0F">
        <w:rPr>
          <w:rFonts w:hAnsi="Calibri" w:hint="eastAsia"/>
          <w:kern w:val="2"/>
          <w:sz w:val="32"/>
          <w:szCs w:val="32"/>
        </w:rPr>
        <w:t>万元，</w:t>
      </w:r>
      <w:r w:rsidRPr="005D1108">
        <w:rPr>
          <w:rFonts w:hAnsi="Calibri" w:hint="eastAsia"/>
          <w:kern w:val="2"/>
          <w:sz w:val="32"/>
          <w:szCs w:val="32"/>
        </w:rPr>
        <w:t>比</w:t>
      </w:r>
      <w:r w:rsidRPr="005D1108">
        <w:rPr>
          <w:rFonts w:hAnsi="Calibri"/>
          <w:kern w:val="2"/>
          <w:sz w:val="32"/>
          <w:szCs w:val="32"/>
        </w:rPr>
        <w:t>20</w:t>
      </w:r>
      <w:r w:rsidR="005D147A">
        <w:rPr>
          <w:rFonts w:hAnsi="Calibri" w:hint="eastAsia"/>
          <w:kern w:val="2"/>
          <w:sz w:val="32"/>
          <w:szCs w:val="32"/>
        </w:rPr>
        <w:t>19</w:t>
      </w:r>
      <w:r>
        <w:rPr>
          <w:rFonts w:hAnsi="Calibri" w:hint="eastAsia"/>
          <w:kern w:val="2"/>
          <w:sz w:val="32"/>
          <w:szCs w:val="32"/>
        </w:rPr>
        <w:t>年预算</w:t>
      </w:r>
      <w:r w:rsidR="0054343F">
        <w:rPr>
          <w:rFonts w:hAnsi="Calibri" w:hint="eastAsia"/>
          <w:kern w:val="2"/>
          <w:sz w:val="32"/>
          <w:szCs w:val="32"/>
        </w:rPr>
        <w:t>增加</w:t>
      </w:r>
      <w:r w:rsidR="005D147A">
        <w:rPr>
          <w:rFonts w:hAnsi="Calibri" w:hint="eastAsia"/>
          <w:kern w:val="2"/>
          <w:sz w:val="32"/>
          <w:szCs w:val="32"/>
        </w:rPr>
        <w:t>211.59</w:t>
      </w:r>
      <w:r w:rsidRPr="005D1108">
        <w:rPr>
          <w:rFonts w:hAnsi="Calibri" w:hint="eastAsia"/>
          <w:kern w:val="2"/>
          <w:sz w:val="32"/>
          <w:szCs w:val="32"/>
        </w:rPr>
        <w:t>万元</w:t>
      </w:r>
      <w:r>
        <w:rPr>
          <w:rFonts w:hAnsi="Calibri" w:hint="eastAsia"/>
          <w:kern w:val="2"/>
          <w:sz w:val="32"/>
          <w:szCs w:val="32"/>
        </w:rPr>
        <w:t>，</w:t>
      </w:r>
      <w:r w:rsidR="005D147A">
        <w:rPr>
          <w:rFonts w:hAnsi="Calibri" w:hint="eastAsia"/>
          <w:kern w:val="2"/>
          <w:sz w:val="32"/>
          <w:szCs w:val="32"/>
        </w:rPr>
        <w:t>增加142.63</w:t>
      </w:r>
      <w:r>
        <w:rPr>
          <w:rFonts w:hAnsi="Calibri"/>
          <w:kern w:val="2"/>
          <w:sz w:val="32"/>
          <w:szCs w:val="32"/>
        </w:rPr>
        <w:t>%</w:t>
      </w:r>
      <w:r>
        <w:rPr>
          <w:rFonts w:hAnsi="Calibri" w:hint="eastAsia"/>
          <w:kern w:val="2"/>
          <w:sz w:val="32"/>
          <w:szCs w:val="32"/>
        </w:rPr>
        <w:t>。</w:t>
      </w:r>
    </w:p>
    <w:p w:rsidR="004E34DB" w:rsidRDefault="004E34DB" w:rsidP="00E836B1">
      <w:pPr>
        <w:pStyle w:val="1"/>
        <w:spacing w:before="0" w:line="360" w:lineRule="auto"/>
        <w:ind w:firstLine="495"/>
        <w:rPr>
          <w:rFonts w:hAnsi="Calibri"/>
          <w:kern w:val="2"/>
          <w:sz w:val="32"/>
          <w:szCs w:val="32"/>
        </w:rPr>
      </w:pPr>
      <w:r w:rsidRPr="00C12C0F">
        <w:rPr>
          <w:rFonts w:hAnsi="Calibri" w:hint="eastAsia"/>
          <w:b/>
          <w:kern w:val="2"/>
          <w:sz w:val="32"/>
          <w:szCs w:val="32"/>
        </w:rPr>
        <w:t>（二）一般公共预算当年拨款结构情况</w:t>
      </w:r>
      <w:r w:rsidRPr="00352854">
        <w:rPr>
          <w:rFonts w:ascii="??" w:eastAsia="宋体" w:hAnsi="??" w:cs="宋体"/>
          <w:sz w:val="16"/>
          <w:szCs w:val="16"/>
        </w:rPr>
        <w:br/>
      </w:r>
      <w:r w:rsidRPr="00C12C0F">
        <w:rPr>
          <w:rFonts w:hAnsi="Calibri" w:hint="eastAsia"/>
          <w:kern w:val="2"/>
          <w:sz w:val="32"/>
          <w:szCs w:val="32"/>
        </w:rPr>
        <w:t xml:space="preserve">　　</w:t>
      </w:r>
      <w:r w:rsidR="005D147A" w:rsidRPr="005D1108">
        <w:rPr>
          <w:rFonts w:hAnsi="Calibri" w:hint="eastAsia"/>
          <w:kern w:val="2"/>
          <w:sz w:val="32"/>
          <w:szCs w:val="32"/>
        </w:rPr>
        <w:t>一般公共服务支出</w:t>
      </w:r>
      <w:r w:rsidR="005D147A">
        <w:rPr>
          <w:rFonts w:hAnsi="Calibri" w:hint="eastAsia"/>
          <w:kern w:val="2"/>
          <w:sz w:val="32"/>
          <w:szCs w:val="32"/>
        </w:rPr>
        <w:t>294.95</w:t>
      </w:r>
      <w:r w:rsidR="005D147A" w:rsidRPr="005D1108">
        <w:rPr>
          <w:rFonts w:hAnsi="Calibri" w:hint="eastAsia"/>
          <w:kern w:val="2"/>
          <w:sz w:val="32"/>
          <w:szCs w:val="32"/>
        </w:rPr>
        <w:t>万元，</w:t>
      </w:r>
      <w:r w:rsidR="005D147A" w:rsidRPr="00C12C0F">
        <w:rPr>
          <w:rFonts w:hAnsi="Calibri" w:hint="eastAsia"/>
          <w:kern w:val="2"/>
          <w:sz w:val="32"/>
          <w:szCs w:val="32"/>
        </w:rPr>
        <w:t>占</w:t>
      </w:r>
      <w:r w:rsidR="005D147A">
        <w:rPr>
          <w:rFonts w:hAnsi="Calibri" w:hint="eastAsia"/>
          <w:kern w:val="2"/>
          <w:sz w:val="32"/>
          <w:szCs w:val="32"/>
        </w:rPr>
        <w:t>81.94</w:t>
      </w:r>
      <w:r w:rsidR="005D147A" w:rsidRPr="00C12C0F">
        <w:rPr>
          <w:rFonts w:hAnsi="Calibri"/>
          <w:kern w:val="2"/>
          <w:sz w:val="32"/>
          <w:szCs w:val="32"/>
        </w:rPr>
        <w:t>%</w:t>
      </w:r>
      <w:r w:rsidR="005D147A" w:rsidRPr="00C12C0F">
        <w:rPr>
          <w:rFonts w:hAnsi="Calibri" w:hint="eastAsia"/>
          <w:kern w:val="2"/>
          <w:sz w:val="32"/>
          <w:szCs w:val="32"/>
        </w:rPr>
        <w:t>；</w:t>
      </w:r>
      <w:r w:rsidR="005D147A">
        <w:rPr>
          <w:rFonts w:hAnsi="Calibri" w:hint="eastAsia"/>
          <w:kern w:val="2"/>
          <w:sz w:val="32"/>
          <w:szCs w:val="32"/>
        </w:rPr>
        <w:t>社会保障和就业支出30.24万元，</w:t>
      </w:r>
      <w:r w:rsidR="005D147A" w:rsidRPr="00C12C0F">
        <w:rPr>
          <w:rFonts w:hAnsi="Calibri" w:hint="eastAsia"/>
          <w:kern w:val="2"/>
          <w:sz w:val="32"/>
          <w:szCs w:val="32"/>
        </w:rPr>
        <w:t>占</w:t>
      </w:r>
      <w:r w:rsidR="005D147A">
        <w:rPr>
          <w:rFonts w:hAnsi="Calibri" w:hint="eastAsia"/>
          <w:kern w:val="2"/>
          <w:sz w:val="32"/>
          <w:szCs w:val="32"/>
        </w:rPr>
        <w:t>8.4</w:t>
      </w:r>
      <w:r w:rsidR="005D147A" w:rsidRPr="00C12C0F">
        <w:rPr>
          <w:rFonts w:hAnsi="Calibri"/>
          <w:kern w:val="2"/>
          <w:sz w:val="32"/>
          <w:szCs w:val="32"/>
        </w:rPr>
        <w:t>%</w:t>
      </w:r>
      <w:r w:rsidR="005D147A" w:rsidRPr="00C12C0F">
        <w:rPr>
          <w:rFonts w:hAnsi="Calibri" w:hint="eastAsia"/>
          <w:kern w:val="2"/>
          <w:sz w:val="32"/>
          <w:szCs w:val="32"/>
        </w:rPr>
        <w:t>；</w:t>
      </w:r>
      <w:r w:rsidR="005D147A" w:rsidRPr="005D1108">
        <w:rPr>
          <w:rFonts w:hAnsi="Calibri" w:hint="eastAsia"/>
          <w:kern w:val="2"/>
          <w:sz w:val="32"/>
          <w:szCs w:val="32"/>
        </w:rPr>
        <w:t>卫生</w:t>
      </w:r>
      <w:r w:rsidR="005D147A">
        <w:rPr>
          <w:rFonts w:hAnsi="Calibri" w:hint="eastAsia"/>
          <w:kern w:val="2"/>
          <w:sz w:val="32"/>
          <w:szCs w:val="32"/>
        </w:rPr>
        <w:t>健康</w:t>
      </w:r>
      <w:r w:rsidR="005D147A" w:rsidRPr="005D1108">
        <w:rPr>
          <w:rFonts w:hAnsi="Calibri" w:hint="eastAsia"/>
          <w:kern w:val="2"/>
          <w:sz w:val="32"/>
          <w:szCs w:val="32"/>
        </w:rPr>
        <w:t>支出</w:t>
      </w:r>
      <w:r w:rsidR="005D147A">
        <w:rPr>
          <w:rFonts w:hAnsi="Calibri" w:hint="eastAsia"/>
          <w:kern w:val="2"/>
          <w:sz w:val="32"/>
          <w:szCs w:val="32"/>
        </w:rPr>
        <w:t>10.49</w:t>
      </w:r>
      <w:r w:rsidR="005D147A" w:rsidRPr="005D1108">
        <w:rPr>
          <w:rFonts w:hAnsi="Calibri" w:hint="eastAsia"/>
          <w:kern w:val="2"/>
          <w:sz w:val="32"/>
          <w:szCs w:val="32"/>
        </w:rPr>
        <w:t>万元，</w:t>
      </w:r>
      <w:r w:rsidR="005D147A" w:rsidRPr="00C12C0F">
        <w:rPr>
          <w:rFonts w:hAnsi="Calibri" w:hint="eastAsia"/>
          <w:kern w:val="2"/>
          <w:sz w:val="32"/>
          <w:szCs w:val="32"/>
        </w:rPr>
        <w:t>占</w:t>
      </w:r>
      <w:r w:rsidR="005D147A">
        <w:rPr>
          <w:rFonts w:hAnsi="Calibri" w:hint="eastAsia"/>
          <w:kern w:val="2"/>
          <w:sz w:val="32"/>
          <w:szCs w:val="32"/>
        </w:rPr>
        <w:t>2.91</w:t>
      </w:r>
      <w:r w:rsidR="005D147A" w:rsidRPr="00C12C0F">
        <w:rPr>
          <w:rFonts w:hAnsi="Calibri"/>
          <w:kern w:val="2"/>
          <w:sz w:val="32"/>
          <w:szCs w:val="32"/>
        </w:rPr>
        <w:t>%</w:t>
      </w:r>
      <w:r w:rsidR="005D147A" w:rsidRPr="00C12C0F">
        <w:rPr>
          <w:rFonts w:hAnsi="Calibri" w:hint="eastAsia"/>
          <w:kern w:val="2"/>
          <w:sz w:val="32"/>
          <w:szCs w:val="32"/>
        </w:rPr>
        <w:t>；</w:t>
      </w:r>
      <w:r w:rsidR="005D147A" w:rsidRPr="005D1108">
        <w:rPr>
          <w:rFonts w:hAnsi="Calibri" w:hint="eastAsia"/>
          <w:kern w:val="2"/>
          <w:sz w:val="32"/>
          <w:szCs w:val="32"/>
        </w:rPr>
        <w:t>住房保障支出</w:t>
      </w:r>
      <w:r w:rsidR="005D147A">
        <w:rPr>
          <w:rFonts w:hAnsi="Calibri" w:hint="eastAsia"/>
          <w:kern w:val="2"/>
          <w:sz w:val="32"/>
          <w:szCs w:val="32"/>
        </w:rPr>
        <w:t>24.26</w:t>
      </w:r>
      <w:r w:rsidR="005D147A" w:rsidRPr="005D1108">
        <w:rPr>
          <w:rFonts w:hAnsi="Calibri" w:hint="eastAsia"/>
          <w:kern w:val="2"/>
          <w:sz w:val="32"/>
          <w:szCs w:val="32"/>
        </w:rPr>
        <w:t>万元</w:t>
      </w:r>
      <w:r w:rsidR="005D147A">
        <w:rPr>
          <w:rFonts w:hAnsi="Calibri" w:hint="eastAsia"/>
          <w:kern w:val="2"/>
          <w:sz w:val="32"/>
          <w:szCs w:val="32"/>
        </w:rPr>
        <w:t>，</w:t>
      </w:r>
      <w:r w:rsidR="005D147A" w:rsidRPr="00C12C0F">
        <w:rPr>
          <w:rFonts w:hAnsi="Calibri" w:hint="eastAsia"/>
          <w:kern w:val="2"/>
          <w:sz w:val="32"/>
          <w:szCs w:val="32"/>
        </w:rPr>
        <w:t>占</w:t>
      </w:r>
      <w:r w:rsidR="005D147A">
        <w:rPr>
          <w:rFonts w:hAnsi="Calibri" w:hint="eastAsia"/>
          <w:kern w:val="2"/>
          <w:sz w:val="32"/>
          <w:szCs w:val="32"/>
        </w:rPr>
        <w:t>6.75</w:t>
      </w:r>
      <w:r w:rsidR="005D147A" w:rsidRPr="00C12C0F">
        <w:rPr>
          <w:rFonts w:hAnsi="Calibri"/>
          <w:kern w:val="2"/>
          <w:sz w:val="32"/>
          <w:szCs w:val="32"/>
        </w:rPr>
        <w:t>%</w:t>
      </w:r>
      <w:r w:rsidR="005D147A" w:rsidRPr="00C12C0F">
        <w:rPr>
          <w:rFonts w:hAnsi="Calibri" w:hint="eastAsia"/>
          <w:kern w:val="2"/>
          <w:sz w:val="32"/>
          <w:szCs w:val="32"/>
        </w:rPr>
        <w:t>；</w:t>
      </w:r>
      <w:r w:rsidR="005D147A">
        <w:rPr>
          <w:rFonts w:hAnsi="Calibri" w:hint="eastAsia"/>
          <w:kern w:val="2"/>
          <w:sz w:val="32"/>
          <w:szCs w:val="32"/>
        </w:rPr>
        <w:t>无</w:t>
      </w:r>
      <w:r w:rsidR="005D147A" w:rsidRPr="005D1108">
        <w:rPr>
          <w:rFonts w:hAnsi="Calibri" w:hint="eastAsia"/>
          <w:kern w:val="2"/>
          <w:sz w:val="32"/>
          <w:szCs w:val="32"/>
        </w:rPr>
        <w:t>教育支出</w:t>
      </w:r>
      <w:r w:rsidR="005D147A">
        <w:rPr>
          <w:rFonts w:hAnsi="Calibri" w:hint="eastAsia"/>
          <w:kern w:val="2"/>
          <w:sz w:val="32"/>
          <w:szCs w:val="32"/>
        </w:rPr>
        <w:t>、</w:t>
      </w:r>
      <w:r w:rsidR="005D147A" w:rsidRPr="005D1108">
        <w:rPr>
          <w:rFonts w:hAnsi="Calibri" w:hint="eastAsia"/>
          <w:kern w:val="2"/>
          <w:sz w:val="32"/>
          <w:szCs w:val="32"/>
        </w:rPr>
        <w:t>文化体育与传媒支出</w:t>
      </w:r>
      <w:r w:rsidRPr="005D1108">
        <w:rPr>
          <w:rFonts w:hAnsi="Calibri" w:hint="eastAsia"/>
          <w:kern w:val="2"/>
          <w:sz w:val="32"/>
          <w:szCs w:val="32"/>
        </w:rPr>
        <w:t>。</w:t>
      </w:r>
    </w:p>
    <w:p w:rsidR="00587D2E" w:rsidRDefault="004E34DB" w:rsidP="002072D6">
      <w:pPr>
        <w:pStyle w:val="1"/>
        <w:spacing w:before="0" w:line="360" w:lineRule="auto"/>
        <w:ind w:firstLineChars="150" w:firstLine="482"/>
        <w:rPr>
          <w:rFonts w:hAnsi="Calibri"/>
          <w:kern w:val="2"/>
          <w:sz w:val="32"/>
          <w:szCs w:val="32"/>
        </w:rPr>
      </w:pPr>
      <w:r w:rsidRPr="003E5E2B">
        <w:rPr>
          <w:rFonts w:hAnsi="Calibri" w:hint="eastAsia"/>
          <w:b/>
          <w:kern w:val="2"/>
          <w:sz w:val="32"/>
          <w:szCs w:val="32"/>
        </w:rPr>
        <w:lastRenderedPageBreak/>
        <w:t>（三）一般公共预算当年拨款具体使用情况</w:t>
      </w:r>
      <w:r w:rsidRPr="003E5E2B">
        <w:rPr>
          <w:rFonts w:ascii="??" w:eastAsia="宋体" w:hAnsi="??" w:cs="宋体"/>
          <w:sz w:val="16"/>
          <w:szCs w:val="16"/>
        </w:rPr>
        <w:br/>
      </w:r>
      <w:r w:rsidRPr="003E5E2B">
        <w:rPr>
          <w:rFonts w:hAnsi="Calibri" w:hint="eastAsia"/>
          <w:kern w:val="2"/>
          <w:sz w:val="32"/>
          <w:szCs w:val="32"/>
        </w:rPr>
        <w:t xml:space="preserve">　　</w:t>
      </w:r>
      <w:r w:rsidR="00587D2E">
        <w:rPr>
          <w:rFonts w:hAnsi="Calibri"/>
          <w:kern w:val="2"/>
          <w:sz w:val="32"/>
          <w:szCs w:val="32"/>
        </w:rPr>
        <w:t>1</w:t>
      </w:r>
      <w:r w:rsidR="00587D2E">
        <w:rPr>
          <w:rFonts w:hAnsi="Calibri" w:hint="eastAsia"/>
          <w:kern w:val="2"/>
          <w:sz w:val="32"/>
          <w:szCs w:val="32"/>
        </w:rPr>
        <w:t>．一般公共服务（类）纪检监察事务（款）行政运行（项目）</w:t>
      </w:r>
      <w:r w:rsidR="00587D2E">
        <w:rPr>
          <w:rFonts w:hAnsi="Calibri"/>
          <w:kern w:val="2"/>
          <w:sz w:val="32"/>
          <w:szCs w:val="32"/>
        </w:rPr>
        <w:t>20</w:t>
      </w:r>
      <w:r w:rsidR="00587D2E">
        <w:rPr>
          <w:rFonts w:hAnsi="Calibri" w:hint="eastAsia"/>
          <w:kern w:val="2"/>
          <w:sz w:val="32"/>
          <w:szCs w:val="32"/>
        </w:rPr>
        <w:t>20年预算数为200.95万元，主要用于工资福利支出、日常办公经费、公务用车维护费等。</w:t>
      </w:r>
    </w:p>
    <w:p w:rsidR="00587D2E" w:rsidRDefault="00587D2E" w:rsidP="00587D2E">
      <w:pPr>
        <w:pStyle w:val="1"/>
        <w:spacing w:before="0" w:line="360" w:lineRule="auto"/>
        <w:ind w:firstLineChars="204" w:firstLine="653"/>
        <w:rPr>
          <w:rFonts w:hAnsi="Calibri"/>
          <w:kern w:val="2"/>
          <w:sz w:val="32"/>
          <w:szCs w:val="32"/>
        </w:rPr>
      </w:pPr>
      <w:r>
        <w:rPr>
          <w:rFonts w:hAnsi="Calibri"/>
          <w:kern w:val="2"/>
          <w:sz w:val="32"/>
          <w:szCs w:val="32"/>
        </w:rPr>
        <w:t>2</w:t>
      </w:r>
      <w:r>
        <w:rPr>
          <w:rFonts w:hAnsi="Calibri" w:hint="eastAsia"/>
          <w:kern w:val="2"/>
          <w:sz w:val="32"/>
          <w:szCs w:val="32"/>
        </w:rPr>
        <w:t>．一般公共服务（类）纪检监察事务（款）</w:t>
      </w:r>
      <w:r w:rsidR="00E313D1">
        <w:rPr>
          <w:rFonts w:hAnsi="Calibri" w:hint="eastAsia"/>
          <w:kern w:val="2"/>
          <w:sz w:val="32"/>
          <w:szCs w:val="32"/>
        </w:rPr>
        <w:t>一般行政管理事务</w:t>
      </w:r>
      <w:r>
        <w:rPr>
          <w:rFonts w:hAnsi="Calibri" w:hint="eastAsia"/>
          <w:kern w:val="2"/>
          <w:sz w:val="32"/>
          <w:szCs w:val="32"/>
        </w:rPr>
        <w:t>（项目）</w:t>
      </w:r>
      <w:r>
        <w:rPr>
          <w:rFonts w:hAnsi="Calibri"/>
          <w:kern w:val="2"/>
          <w:sz w:val="32"/>
          <w:szCs w:val="32"/>
        </w:rPr>
        <w:t>20</w:t>
      </w:r>
      <w:r>
        <w:rPr>
          <w:rFonts w:hAnsi="Calibri" w:hint="eastAsia"/>
          <w:kern w:val="2"/>
          <w:sz w:val="32"/>
          <w:szCs w:val="32"/>
        </w:rPr>
        <w:t>20年预算数为</w:t>
      </w:r>
      <w:r w:rsidR="00E313D1">
        <w:rPr>
          <w:rFonts w:hAnsi="Calibri" w:hint="eastAsia"/>
          <w:kern w:val="2"/>
          <w:sz w:val="32"/>
          <w:szCs w:val="32"/>
        </w:rPr>
        <w:t>27.80</w:t>
      </w:r>
      <w:r>
        <w:rPr>
          <w:rFonts w:hAnsi="Calibri" w:hint="eastAsia"/>
          <w:kern w:val="2"/>
          <w:sz w:val="32"/>
          <w:szCs w:val="32"/>
        </w:rPr>
        <w:t>万元，主要用于</w:t>
      </w:r>
      <w:r w:rsidR="003123DF">
        <w:rPr>
          <w:rFonts w:hAnsi="Calibri" w:hint="eastAsia"/>
          <w:kern w:val="2"/>
          <w:sz w:val="32"/>
          <w:szCs w:val="32"/>
        </w:rPr>
        <w:t>单位临聘驾驶员的工资、社会保障缴费等人员经费开支和购买涉密办公设备开支</w:t>
      </w:r>
      <w:r>
        <w:rPr>
          <w:rFonts w:hAnsi="Calibri" w:hint="eastAsia"/>
          <w:kern w:val="2"/>
          <w:sz w:val="32"/>
          <w:szCs w:val="32"/>
        </w:rPr>
        <w:t>。</w:t>
      </w:r>
    </w:p>
    <w:p w:rsidR="00587D2E" w:rsidRDefault="00587D2E" w:rsidP="00587D2E">
      <w:pPr>
        <w:pStyle w:val="1"/>
        <w:spacing w:before="0" w:line="360" w:lineRule="auto"/>
        <w:ind w:firstLineChars="100" w:firstLine="320"/>
        <w:rPr>
          <w:rFonts w:hAnsi="Calibri"/>
          <w:kern w:val="2"/>
          <w:sz w:val="32"/>
          <w:szCs w:val="32"/>
        </w:rPr>
      </w:pPr>
      <w:r>
        <w:rPr>
          <w:rFonts w:hAnsi="Calibri" w:hint="eastAsia"/>
          <w:kern w:val="2"/>
          <w:sz w:val="32"/>
          <w:szCs w:val="32"/>
        </w:rPr>
        <w:t xml:space="preserve">　</w:t>
      </w:r>
      <w:r>
        <w:rPr>
          <w:rFonts w:hAnsi="Calibri"/>
          <w:kern w:val="2"/>
          <w:sz w:val="32"/>
          <w:szCs w:val="32"/>
        </w:rPr>
        <w:t>3</w:t>
      </w:r>
      <w:r>
        <w:rPr>
          <w:rFonts w:hAnsi="Calibri" w:hint="eastAsia"/>
          <w:kern w:val="2"/>
          <w:sz w:val="32"/>
          <w:szCs w:val="32"/>
        </w:rPr>
        <w:t>．社会保障和就业支出（类）行政单位离退费（款）机关事业单位基本养老保险缴费支出（项目），</w:t>
      </w:r>
      <w:r>
        <w:rPr>
          <w:rFonts w:hAnsi="Calibri"/>
          <w:kern w:val="2"/>
          <w:sz w:val="32"/>
          <w:szCs w:val="32"/>
        </w:rPr>
        <w:t>20</w:t>
      </w:r>
      <w:r>
        <w:rPr>
          <w:rFonts w:hAnsi="Calibri" w:hint="eastAsia"/>
          <w:kern w:val="2"/>
          <w:sz w:val="32"/>
          <w:szCs w:val="32"/>
        </w:rPr>
        <w:t>20年预算数为</w:t>
      </w:r>
      <w:r w:rsidR="00EA226C">
        <w:rPr>
          <w:rFonts w:hAnsi="Calibri" w:hint="eastAsia"/>
          <w:kern w:val="2"/>
          <w:sz w:val="32"/>
          <w:szCs w:val="32"/>
        </w:rPr>
        <w:t>21.6</w:t>
      </w:r>
      <w:r>
        <w:rPr>
          <w:rFonts w:hAnsi="Calibri" w:hint="eastAsia"/>
          <w:kern w:val="2"/>
          <w:sz w:val="32"/>
          <w:szCs w:val="32"/>
        </w:rPr>
        <w:t>万元，主要用于为职工缴纳养老保险。</w:t>
      </w:r>
    </w:p>
    <w:p w:rsidR="00587D2E" w:rsidRDefault="00587D2E" w:rsidP="00587D2E">
      <w:pPr>
        <w:pStyle w:val="1"/>
        <w:spacing w:before="0" w:line="360" w:lineRule="auto"/>
        <w:ind w:firstLineChars="200" w:firstLine="640"/>
        <w:rPr>
          <w:rFonts w:hAnsi="Calibri"/>
          <w:kern w:val="2"/>
          <w:sz w:val="32"/>
          <w:szCs w:val="32"/>
        </w:rPr>
      </w:pPr>
      <w:r>
        <w:rPr>
          <w:rFonts w:hAnsi="Calibri"/>
          <w:kern w:val="2"/>
          <w:sz w:val="32"/>
          <w:szCs w:val="32"/>
        </w:rPr>
        <w:t xml:space="preserve">4. </w:t>
      </w:r>
      <w:r>
        <w:rPr>
          <w:rFonts w:hAnsi="Calibri" w:hint="eastAsia"/>
          <w:kern w:val="2"/>
          <w:sz w:val="32"/>
          <w:szCs w:val="32"/>
        </w:rPr>
        <w:t>社会保障和就业支出（类）行政单位离退费（款）机关事业单位职业年金缴费支出（项目），2020年预算数为</w:t>
      </w:r>
      <w:r w:rsidR="00EA226C">
        <w:rPr>
          <w:rFonts w:hAnsi="Calibri" w:hint="eastAsia"/>
          <w:kern w:val="2"/>
          <w:sz w:val="32"/>
          <w:szCs w:val="32"/>
        </w:rPr>
        <w:t>8.64</w:t>
      </w:r>
      <w:r>
        <w:rPr>
          <w:rFonts w:hAnsi="Calibri" w:hint="eastAsia"/>
          <w:kern w:val="2"/>
          <w:sz w:val="32"/>
          <w:szCs w:val="32"/>
        </w:rPr>
        <w:t>万元，主要用于为职工缴纳职业年金。</w:t>
      </w:r>
    </w:p>
    <w:p w:rsidR="00587D2E" w:rsidRDefault="00587D2E" w:rsidP="00587D2E">
      <w:pPr>
        <w:pStyle w:val="1"/>
        <w:spacing w:before="0" w:line="360" w:lineRule="auto"/>
        <w:ind w:firstLineChars="200" w:firstLine="640"/>
        <w:rPr>
          <w:rFonts w:hAnsi="Calibri"/>
          <w:kern w:val="2"/>
          <w:sz w:val="32"/>
          <w:szCs w:val="32"/>
        </w:rPr>
      </w:pPr>
      <w:r>
        <w:rPr>
          <w:rFonts w:hAnsi="Calibri"/>
          <w:kern w:val="2"/>
          <w:sz w:val="32"/>
          <w:szCs w:val="32"/>
        </w:rPr>
        <w:t xml:space="preserve">5. </w:t>
      </w:r>
      <w:r>
        <w:rPr>
          <w:rFonts w:hAnsi="Calibri" w:hint="eastAsia"/>
          <w:kern w:val="2"/>
          <w:sz w:val="32"/>
          <w:szCs w:val="32"/>
        </w:rPr>
        <w:t>卫生健康支出（类）行政事业单位医疗（款）行政单位医疗（项目），</w:t>
      </w:r>
      <w:r>
        <w:rPr>
          <w:rFonts w:hAnsi="Calibri"/>
          <w:kern w:val="2"/>
          <w:sz w:val="32"/>
          <w:szCs w:val="32"/>
        </w:rPr>
        <w:t>20</w:t>
      </w:r>
      <w:r>
        <w:rPr>
          <w:rFonts w:hAnsi="Calibri" w:hint="eastAsia"/>
          <w:kern w:val="2"/>
          <w:sz w:val="32"/>
          <w:szCs w:val="32"/>
        </w:rPr>
        <w:t>20年预算数为</w:t>
      </w:r>
      <w:r w:rsidR="00EA226C">
        <w:rPr>
          <w:rFonts w:hAnsi="Calibri" w:hint="eastAsia"/>
          <w:kern w:val="2"/>
          <w:sz w:val="32"/>
          <w:szCs w:val="32"/>
        </w:rPr>
        <w:t>9.02</w:t>
      </w:r>
      <w:r>
        <w:rPr>
          <w:rFonts w:hAnsi="Calibri" w:hint="eastAsia"/>
          <w:kern w:val="2"/>
          <w:sz w:val="32"/>
          <w:szCs w:val="32"/>
        </w:rPr>
        <w:t>万元，主要用于为职工缴纳医疗保险。</w:t>
      </w:r>
    </w:p>
    <w:p w:rsidR="00587D2E" w:rsidRDefault="008035EA" w:rsidP="008035EA">
      <w:pPr>
        <w:pStyle w:val="1"/>
        <w:spacing w:before="0" w:line="360" w:lineRule="auto"/>
        <w:ind w:firstLineChars="200" w:firstLine="640"/>
        <w:rPr>
          <w:rFonts w:hAnsi="Calibri"/>
          <w:kern w:val="2"/>
          <w:sz w:val="32"/>
          <w:szCs w:val="32"/>
        </w:rPr>
      </w:pPr>
      <w:r>
        <w:rPr>
          <w:rFonts w:hAnsi="Calibri"/>
          <w:kern w:val="2"/>
          <w:sz w:val="32"/>
          <w:szCs w:val="32"/>
        </w:rPr>
        <w:t>6.</w:t>
      </w:r>
      <w:r w:rsidR="00587D2E">
        <w:rPr>
          <w:rFonts w:hAnsi="Calibri" w:hint="eastAsia"/>
          <w:kern w:val="2"/>
          <w:sz w:val="32"/>
          <w:szCs w:val="32"/>
        </w:rPr>
        <w:t>卫生健康支出（类）行政事业单位医疗（款）公务员医疗补助（项目），</w:t>
      </w:r>
      <w:r w:rsidR="00587D2E">
        <w:rPr>
          <w:rFonts w:hAnsi="Calibri"/>
          <w:kern w:val="2"/>
          <w:sz w:val="32"/>
          <w:szCs w:val="32"/>
        </w:rPr>
        <w:t>2</w:t>
      </w:r>
      <w:r w:rsidR="00587D2E">
        <w:rPr>
          <w:rFonts w:hAnsi="Calibri" w:hint="eastAsia"/>
          <w:kern w:val="2"/>
          <w:sz w:val="32"/>
          <w:szCs w:val="32"/>
        </w:rPr>
        <w:t>020年预算数为</w:t>
      </w:r>
      <w:r w:rsidR="00EA226C">
        <w:rPr>
          <w:rFonts w:hAnsi="Calibri" w:hint="eastAsia"/>
          <w:kern w:val="2"/>
          <w:sz w:val="32"/>
          <w:szCs w:val="32"/>
        </w:rPr>
        <w:t>1.47</w:t>
      </w:r>
      <w:r w:rsidR="00587D2E">
        <w:rPr>
          <w:rFonts w:hAnsi="Calibri" w:hint="eastAsia"/>
          <w:kern w:val="2"/>
          <w:sz w:val="32"/>
          <w:szCs w:val="32"/>
        </w:rPr>
        <w:t>万元，主要用于行政人员公务员医疗补助。</w:t>
      </w:r>
    </w:p>
    <w:p w:rsidR="00587D2E" w:rsidRDefault="008035EA" w:rsidP="00EA226C">
      <w:pPr>
        <w:pStyle w:val="1"/>
        <w:spacing w:before="0" w:line="360" w:lineRule="auto"/>
        <w:ind w:firstLineChars="200" w:firstLine="640"/>
        <w:rPr>
          <w:rFonts w:hAnsi="Calibri"/>
          <w:kern w:val="2"/>
          <w:sz w:val="32"/>
          <w:szCs w:val="32"/>
        </w:rPr>
      </w:pPr>
      <w:r>
        <w:rPr>
          <w:rFonts w:hAnsi="Calibri" w:hint="eastAsia"/>
          <w:kern w:val="2"/>
          <w:sz w:val="32"/>
          <w:szCs w:val="32"/>
        </w:rPr>
        <w:t>7</w:t>
      </w:r>
      <w:r w:rsidR="00EA226C">
        <w:rPr>
          <w:rFonts w:hAnsi="Calibri"/>
          <w:kern w:val="2"/>
          <w:sz w:val="32"/>
          <w:szCs w:val="32"/>
        </w:rPr>
        <w:t>.</w:t>
      </w:r>
      <w:r w:rsidR="00587D2E">
        <w:rPr>
          <w:rFonts w:hAnsi="Calibri" w:hint="eastAsia"/>
          <w:kern w:val="2"/>
          <w:sz w:val="32"/>
          <w:szCs w:val="32"/>
        </w:rPr>
        <w:t>住房保障支出（类）住房改革支出（款）住房公积金疗（项目），</w:t>
      </w:r>
      <w:r w:rsidR="00587D2E">
        <w:rPr>
          <w:rFonts w:hAnsi="Calibri"/>
          <w:kern w:val="2"/>
          <w:sz w:val="32"/>
          <w:szCs w:val="32"/>
        </w:rPr>
        <w:t>20</w:t>
      </w:r>
      <w:r w:rsidR="00587D2E">
        <w:rPr>
          <w:rFonts w:hAnsi="Calibri" w:hint="eastAsia"/>
          <w:kern w:val="2"/>
          <w:sz w:val="32"/>
          <w:szCs w:val="32"/>
        </w:rPr>
        <w:t>20年预算数为</w:t>
      </w:r>
      <w:r w:rsidR="00EA226C">
        <w:rPr>
          <w:rFonts w:hAnsi="Calibri" w:hint="eastAsia"/>
          <w:kern w:val="2"/>
          <w:sz w:val="32"/>
          <w:szCs w:val="32"/>
        </w:rPr>
        <w:t>24.26</w:t>
      </w:r>
      <w:r w:rsidR="00587D2E">
        <w:rPr>
          <w:rFonts w:hAnsi="Calibri" w:hint="eastAsia"/>
          <w:kern w:val="2"/>
          <w:sz w:val="32"/>
          <w:szCs w:val="32"/>
        </w:rPr>
        <w:t>万元，主要用于为职工</w:t>
      </w:r>
      <w:r w:rsidR="00587D2E">
        <w:rPr>
          <w:rFonts w:hAnsi="Calibri" w:hint="eastAsia"/>
          <w:kern w:val="2"/>
          <w:sz w:val="32"/>
          <w:szCs w:val="32"/>
        </w:rPr>
        <w:lastRenderedPageBreak/>
        <w:t>缴纳住房公积金。</w:t>
      </w:r>
    </w:p>
    <w:p w:rsidR="00587D2E" w:rsidRDefault="008035EA" w:rsidP="00587D2E">
      <w:pPr>
        <w:pStyle w:val="1"/>
        <w:spacing w:before="0" w:line="360" w:lineRule="auto"/>
        <w:ind w:firstLine="495"/>
        <w:rPr>
          <w:rFonts w:hAnsi="Calibri"/>
          <w:kern w:val="2"/>
          <w:sz w:val="32"/>
          <w:szCs w:val="32"/>
        </w:rPr>
      </w:pPr>
      <w:r>
        <w:rPr>
          <w:rFonts w:hAnsi="Calibri" w:hint="eastAsia"/>
          <w:kern w:val="2"/>
          <w:sz w:val="32"/>
          <w:szCs w:val="32"/>
        </w:rPr>
        <w:t>8</w:t>
      </w:r>
      <w:r w:rsidR="00587D2E">
        <w:rPr>
          <w:rFonts w:hAnsi="Calibri"/>
          <w:kern w:val="2"/>
          <w:sz w:val="32"/>
          <w:szCs w:val="32"/>
        </w:rPr>
        <w:t xml:space="preserve">. </w:t>
      </w:r>
      <w:r w:rsidR="00587D2E">
        <w:rPr>
          <w:rFonts w:hAnsi="Calibri" w:hint="eastAsia"/>
          <w:kern w:val="2"/>
          <w:sz w:val="32"/>
          <w:szCs w:val="32"/>
        </w:rPr>
        <w:t>一般公共服务（类）纪检监察事务（款）</w:t>
      </w:r>
      <w:r w:rsidR="00EA226C">
        <w:rPr>
          <w:rFonts w:hAnsi="Calibri" w:hint="eastAsia"/>
          <w:kern w:val="2"/>
          <w:sz w:val="32"/>
          <w:szCs w:val="32"/>
        </w:rPr>
        <w:t>巡视工作</w:t>
      </w:r>
      <w:r w:rsidR="00587D2E">
        <w:rPr>
          <w:rFonts w:hAnsi="Calibri" w:hint="eastAsia"/>
          <w:kern w:val="2"/>
          <w:sz w:val="32"/>
          <w:szCs w:val="32"/>
        </w:rPr>
        <w:t>（项目）</w:t>
      </w:r>
      <w:r w:rsidR="00587D2E">
        <w:rPr>
          <w:rFonts w:hAnsi="Calibri"/>
          <w:kern w:val="2"/>
          <w:sz w:val="32"/>
          <w:szCs w:val="32"/>
        </w:rPr>
        <w:t>20</w:t>
      </w:r>
      <w:r w:rsidR="00587D2E">
        <w:rPr>
          <w:rFonts w:hAnsi="Calibri" w:hint="eastAsia"/>
          <w:kern w:val="2"/>
          <w:sz w:val="32"/>
          <w:szCs w:val="32"/>
        </w:rPr>
        <w:t>20年预算数为</w:t>
      </w:r>
      <w:r w:rsidR="00EA226C">
        <w:rPr>
          <w:rFonts w:hAnsi="Calibri" w:hint="eastAsia"/>
          <w:kern w:val="2"/>
          <w:sz w:val="32"/>
          <w:szCs w:val="32"/>
        </w:rPr>
        <w:t>66.2</w:t>
      </w:r>
      <w:r w:rsidR="00587D2E">
        <w:rPr>
          <w:rFonts w:hAnsi="Calibri" w:hint="eastAsia"/>
          <w:kern w:val="2"/>
          <w:sz w:val="32"/>
          <w:szCs w:val="32"/>
        </w:rPr>
        <w:t>万元，主要用于</w:t>
      </w:r>
      <w:r w:rsidR="00EA226C">
        <w:rPr>
          <w:rFonts w:hAnsi="Calibri" w:hint="eastAsia"/>
          <w:kern w:val="2"/>
          <w:sz w:val="32"/>
          <w:szCs w:val="32"/>
        </w:rPr>
        <w:t>巡察办开展巡察工作</w:t>
      </w:r>
      <w:r w:rsidR="00587D2E">
        <w:rPr>
          <w:rFonts w:hAnsi="Calibri" w:hint="eastAsia"/>
          <w:kern w:val="2"/>
          <w:sz w:val="32"/>
          <w:szCs w:val="32"/>
        </w:rPr>
        <w:t>专项业务支出。</w:t>
      </w:r>
    </w:p>
    <w:p w:rsidR="004E34DB" w:rsidRDefault="004E34DB" w:rsidP="00657400">
      <w:pPr>
        <w:pStyle w:val="1"/>
        <w:spacing w:before="0" w:line="360" w:lineRule="auto"/>
        <w:ind w:firstLineChars="200" w:firstLine="723"/>
        <w:rPr>
          <w:rFonts w:ascii="??" w:eastAsia="宋体" w:hAnsi="??" w:cs="宋体"/>
          <w:sz w:val="16"/>
          <w:szCs w:val="16"/>
        </w:rPr>
      </w:pPr>
      <w:r w:rsidRPr="002F67D2">
        <w:rPr>
          <w:rFonts w:ascii="黑体" w:eastAsia="黑体" w:hAnsi="Calibri" w:hint="eastAsia"/>
          <w:b/>
          <w:bCs/>
          <w:kern w:val="2"/>
          <w:sz w:val="36"/>
          <w:szCs w:val="36"/>
        </w:rPr>
        <w:t>六、一般公共预算基本支出情况说明</w:t>
      </w:r>
      <w:r w:rsidRPr="00352854">
        <w:rPr>
          <w:rFonts w:ascii="??" w:eastAsia="宋体" w:hAnsi="??" w:cs="宋体"/>
          <w:b/>
          <w:bCs/>
          <w:sz w:val="16"/>
          <w:szCs w:val="16"/>
        </w:rPr>
        <w:br/>
      </w:r>
      <w:r w:rsidRPr="00B620C2">
        <w:rPr>
          <w:rFonts w:hAnsi="Calibri" w:hint="eastAsia"/>
          <w:kern w:val="2"/>
          <w:sz w:val="32"/>
          <w:szCs w:val="32"/>
        </w:rPr>
        <w:t xml:space="preserve">　　</w:t>
      </w:r>
      <w:r>
        <w:rPr>
          <w:rFonts w:hAnsi="Calibri" w:hint="eastAsia"/>
          <w:kern w:val="2"/>
          <w:sz w:val="32"/>
          <w:szCs w:val="32"/>
        </w:rPr>
        <w:t>我</w:t>
      </w:r>
      <w:r w:rsidR="008035EA">
        <w:rPr>
          <w:rFonts w:hAnsi="Calibri" w:hint="eastAsia"/>
          <w:kern w:val="2"/>
          <w:sz w:val="32"/>
          <w:szCs w:val="32"/>
        </w:rPr>
        <w:t>单位</w:t>
      </w:r>
      <w:r w:rsidRPr="00B620C2">
        <w:rPr>
          <w:rFonts w:hAnsi="Calibri"/>
          <w:kern w:val="2"/>
          <w:sz w:val="32"/>
          <w:szCs w:val="32"/>
        </w:rPr>
        <w:t>20</w:t>
      </w:r>
      <w:r w:rsidR="008035EA">
        <w:rPr>
          <w:rFonts w:hAnsi="Calibri" w:hint="eastAsia"/>
          <w:kern w:val="2"/>
          <w:sz w:val="32"/>
          <w:szCs w:val="32"/>
        </w:rPr>
        <w:t>20</w:t>
      </w:r>
      <w:r w:rsidRPr="00B620C2">
        <w:rPr>
          <w:rFonts w:hAnsi="Calibri" w:hint="eastAsia"/>
          <w:kern w:val="2"/>
          <w:sz w:val="32"/>
          <w:szCs w:val="32"/>
        </w:rPr>
        <w:t>年一般公共预算基本支出</w:t>
      </w:r>
      <w:r w:rsidR="008035EA">
        <w:rPr>
          <w:rFonts w:hAnsi="Calibri" w:hint="eastAsia"/>
          <w:kern w:val="2"/>
          <w:sz w:val="32"/>
          <w:szCs w:val="32"/>
        </w:rPr>
        <w:t>265.94</w:t>
      </w:r>
      <w:r w:rsidRPr="00B620C2">
        <w:rPr>
          <w:rFonts w:hAnsi="Calibri" w:hint="eastAsia"/>
          <w:kern w:val="2"/>
          <w:sz w:val="32"/>
          <w:szCs w:val="32"/>
        </w:rPr>
        <w:t>万元，其中：人员经费</w:t>
      </w:r>
      <w:r w:rsidR="008035EA">
        <w:rPr>
          <w:rFonts w:hAnsi="Calibri" w:hint="eastAsia"/>
          <w:kern w:val="2"/>
          <w:sz w:val="32"/>
          <w:szCs w:val="32"/>
        </w:rPr>
        <w:t>213.27</w:t>
      </w:r>
      <w:r w:rsidRPr="00B620C2">
        <w:rPr>
          <w:rFonts w:hAnsi="Calibri" w:hint="eastAsia"/>
          <w:kern w:val="2"/>
          <w:sz w:val="32"/>
          <w:szCs w:val="32"/>
        </w:rPr>
        <w:t>万元，主要包括：</w:t>
      </w:r>
      <w:r>
        <w:rPr>
          <w:rFonts w:hAnsi="Calibri" w:hint="eastAsia"/>
          <w:kern w:val="2"/>
          <w:sz w:val="32"/>
          <w:szCs w:val="32"/>
        </w:rPr>
        <w:t>津贴补贴</w:t>
      </w:r>
      <w:r w:rsidRPr="00B620C2">
        <w:rPr>
          <w:rFonts w:hAnsi="Calibri" w:hint="eastAsia"/>
          <w:kern w:val="2"/>
          <w:sz w:val="32"/>
          <w:szCs w:val="32"/>
        </w:rPr>
        <w:t>、</w:t>
      </w:r>
      <w:r w:rsidRPr="00AB1FFD">
        <w:rPr>
          <w:rFonts w:hAnsi="Calibri" w:hint="eastAsia"/>
          <w:kern w:val="2"/>
          <w:sz w:val="32"/>
          <w:szCs w:val="32"/>
        </w:rPr>
        <w:t>城镇职工基本医疗保险缴费</w:t>
      </w:r>
      <w:r w:rsidRPr="00B620C2">
        <w:rPr>
          <w:rFonts w:hAnsi="Calibri" w:hint="eastAsia"/>
          <w:kern w:val="2"/>
          <w:sz w:val="32"/>
          <w:szCs w:val="32"/>
        </w:rPr>
        <w:t>、</w:t>
      </w:r>
      <w:r w:rsidRPr="00AB1FFD">
        <w:rPr>
          <w:rFonts w:hAnsi="Calibri" w:hint="eastAsia"/>
          <w:kern w:val="2"/>
          <w:sz w:val="32"/>
          <w:szCs w:val="32"/>
        </w:rPr>
        <w:t>公务员医疗补助缴费</w:t>
      </w:r>
      <w:r>
        <w:rPr>
          <w:rFonts w:hAnsi="Calibri" w:hint="eastAsia"/>
          <w:kern w:val="2"/>
          <w:sz w:val="32"/>
          <w:szCs w:val="32"/>
        </w:rPr>
        <w:t>、</w:t>
      </w:r>
      <w:r w:rsidRPr="00AB1FFD">
        <w:rPr>
          <w:rFonts w:hAnsi="Calibri" w:hint="eastAsia"/>
          <w:kern w:val="2"/>
          <w:sz w:val="32"/>
          <w:szCs w:val="32"/>
        </w:rPr>
        <w:t>其他社会保障缴费</w:t>
      </w:r>
      <w:r>
        <w:rPr>
          <w:rFonts w:hAnsi="Calibri" w:hint="eastAsia"/>
          <w:kern w:val="2"/>
          <w:sz w:val="32"/>
          <w:szCs w:val="32"/>
        </w:rPr>
        <w:t>、</w:t>
      </w:r>
      <w:r w:rsidRPr="00B620C2">
        <w:rPr>
          <w:rFonts w:hAnsi="Calibri" w:hint="eastAsia"/>
          <w:kern w:val="2"/>
          <w:sz w:val="32"/>
          <w:szCs w:val="32"/>
        </w:rPr>
        <w:t>住房公积金。公用经费</w:t>
      </w:r>
      <w:r w:rsidR="008035EA">
        <w:rPr>
          <w:rFonts w:hAnsi="Calibri" w:hint="eastAsia"/>
          <w:kern w:val="2"/>
          <w:sz w:val="32"/>
          <w:szCs w:val="32"/>
        </w:rPr>
        <w:t>52.67</w:t>
      </w:r>
      <w:r w:rsidRPr="00B620C2">
        <w:rPr>
          <w:rFonts w:hAnsi="Calibri" w:hint="eastAsia"/>
          <w:kern w:val="2"/>
          <w:sz w:val="32"/>
          <w:szCs w:val="32"/>
        </w:rPr>
        <w:t>万元，主要包括：办公费、印刷费、手续费、水费、电费、邮电费、差旅费、维修（护）费、租赁费、会议费、培训费、劳务费、工会经费、福利费、其他交通工具运行维护费、其他商品和服务支出。</w:t>
      </w:r>
      <w:r w:rsidRPr="00352854">
        <w:rPr>
          <w:rFonts w:ascii="??" w:eastAsia="宋体" w:hAnsi="??" w:cs="宋体"/>
          <w:sz w:val="16"/>
          <w:szCs w:val="16"/>
        </w:rPr>
        <w:br/>
      </w:r>
      <w:r w:rsidRPr="002F67D2">
        <w:rPr>
          <w:rFonts w:ascii="黑体" w:eastAsia="黑体" w:hAnsi="Calibri" w:hint="eastAsia"/>
          <w:b/>
          <w:bCs/>
          <w:kern w:val="2"/>
          <w:sz w:val="36"/>
          <w:szCs w:val="36"/>
        </w:rPr>
        <w:t xml:space="preserve">　　七、</w:t>
      </w:r>
      <w:r w:rsidRPr="002F67D2">
        <w:rPr>
          <w:rFonts w:ascii="黑体" w:eastAsia="黑体" w:hAnsi="Calibri"/>
          <w:b/>
          <w:bCs/>
          <w:kern w:val="2"/>
          <w:sz w:val="36"/>
          <w:szCs w:val="36"/>
        </w:rPr>
        <w:t>“</w:t>
      </w:r>
      <w:r w:rsidRPr="002F67D2">
        <w:rPr>
          <w:rFonts w:ascii="黑体" w:eastAsia="黑体" w:hAnsi="Calibri" w:hint="eastAsia"/>
          <w:b/>
          <w:bCs/>
          <w:kern w:val="2"/>
          <w:sz w:val="36"/>
          <w:szCs w:val="36"/>
        </w:rPr>
        <w:t>三公</w:t>
      </w:r>
      <w:r w:rsidRPr="002F67D2">
        <w:rPr>
          <w:rFonts w:ascii="黑体" w:eastAsia="黑体" w:hAnsi="Calibri"/>
          <w:b/>
          <w:bCs/>
          <w:kern w:val="2"/>
          <w:sz w:val="36"/>
          <w:szCs w:val="36"/>
        </w:rPr>
        <w:t>”</w:t>
      </w:r>
      <w:r w:rsidRPr="002F67D2">
        <w:rPr>
          <w:rFonts w:ascii="黑体" w:eastAsia="黑体" w:hAnsi="Calibri" w:hint="eastAsia"/>
          <w:b/>
          <w:bCs/>
          <w:kern w:val="2"/>
          <w:sz w:val="36"/>
          <w:szCs w:val="36"/>
        </w:rPr>
        <w:t>经费财政拨款预算安排情况说明</w:t>
      </w:r>
      <w:r w:rsidRPr="00352854">
        <w:rPr>
          <w:rFonts w:ascii="??" w:eastAsia="宋体" w:hAnsi="??" w:cs="宋体"/>
          <w:sz w:val="16"/>
          <w:szCs w:val="16"/>
        </w:rPr>
        <w:br/>
      </w:r>
      <w:r w:rsidRPr="00352854">
        <w:rPr>
          <w:rFonts w:ascii="??" w:eastAsia="宋体" w:hAnsi="??" w:cs="宋体" w:hint="eastAsia"/>
          <w:sz w:val="16"/>
        </w:rPr>
        <w:t xml:space="preserve">　</w:t>
      </w:r>
      <w:r w:rsidRPr="00065685">
        <w:rPr>
          <w:rFonts w:hAnsi="Calibri" w:hint="eastAsia"/>
          <w:kern w:val="2"/>
          <w:sz w:val="32"/>
          <w:szCs w:val="32"/>
        </w:rPr>
        <w:t xml:space="preserve">　</w:t>
      </w:r>
      <w:r>
        <w:rPr>
          <w:rFonts w:hAnsi="Calibri" w:hint="eastAsia"/>
          <w:kern w:val="2"/>
          <w:sz w:val="32"/>
          <w:szCs w:val="32"/>
        </w:rPr>
        <w:t>我</w:t>
      </w:r>
      <w:r w:rsidR="002072D6">
        <w:rPr>
          <w:rFonts w:hAnsi="Calibri" w:hint="eastAsia"/>
          <w:kern w:val="2"/>
          <w:sz w:val="32"/>
          <w:szCs w:val="32"/>
        </w:rPr>
        <w:t>单位</w:t>
      </w:r>
      <w:r w:rsidRPr="00065685">
        <w:rPr>
          <w:rFonts w:hAnsi="Calibri"/>
          <w:kern w:val="2"/>
          <w:sz w:val="32"/>
          <w:szCs w:val="32"/>
        </w:rPr>
        <w:t>20</w:t>
      </w:r>
      <w:r w:rsidR="00204586">
        <w:rPr>
          <w:rFonts w:hAnsi="Calibri" w:hint="eastAsia"/>
          <w:kern w:val="2"/>
          <w:sz w:val="32"/>
          <w:szCs w:val="32"/>
        </w:rPr>
        <w:t>20</w:t>
      </w:r>
      <w:r w:rsidRPr="00065685">
        <w:rPr>
          <w:rFonts w:hAnsi="Calibri" w:hint="eastAsia"/>
          <w:kern w:val="2"/>
          <w:sz w:val="32"/>
          <w:szCs w:val="32"/>
        </w:rPr>
        <w:t>年</w:t>
      </w:r>
      <w:r w:rsidRPr="00065685">
        <w:rPr>
          <w:rFonts w:hAnsi="Calibri"/>
          <w:kern w:val="2"/>
          <w:sz w:val="32"/>
          <w:szCs w:val="32"/>
        </w:rPr>
        <w:t>“</w:t>
      </w:r>
      <w:r w:rsidRPr="00065685">
        <w:rPr>
          <w:rFonts w:hAnsi="Calibri" w:hint="eastAsia"/>
          <w:kern w:val="2"/>
          <w:sz w:val="32"/>
          <w:szCs w:val="32"/>
        </w:rPr>
        <w:t>三公</w:t>
      </w:r>
      <w:r w:rsidRPr="00065685">
        <w:rPr>
          <w:rFonts w:hAnsi="Calibri"/>
          <w:kern w:val="2"/>
          <w:sz w:val="32"/>
          <w:szCs w:val="32"/>
        </w:rPr>
        <w:t>”</w:t>
      </w:r>
      <w:r w:rsidRPr="00065685">
        <w:rPr>
          <w:rFonts w:hAnsi="Calibri" w:hint="eastAsia"/>
          <w:kern w:val="2"/>
          <w:sz w:val="32"/>
          <w:szCs w:val="32"/>
        </w:rPr>
        <w:t>经费财政拨款预算数</w:t>
      </w:r>
      <w:r w:rsidR="00204586">
        <w:rPr>
          <w:rFonts w:hAnsi="Calibri" w:hint="eastAsia"/>
          <w:kern w:val="2"/>
          <w:sz w:val="32"/>
          <w:szCs w:val="32"/>
        </w:rPr>
        <w:t>22.54</w:t>
      </w:r>
      <w:r w:rsidRPr="00065685">
        <w:rPr>
          <w:rFonts w:hAnsi="Calibri" w:hint="eastAsia"/>
          <w:kern w:val="2"/>
          <w:sz w:val="32"/>
          <w:szCs w:val="32"/>
        </w:rPr>
        <w:t>万元，其中：</w:t>
      </w:r>
      <w:r>
        <w:rPr>
          <w:rFonts w:hAnsi="Calibri" w:hint="eastAsia"/>
          <w:kern w:val="2"/>
          <w:sz w:val="32"/>
          <w:szCs w:val="32"/>
        </w:rPr>
        <w:t>无</w:t>
      </w:r>
      <w:r w:rsidRPr="00065685">
        <w:rPr>
          <w:rFonts w:hAnsi="Calibri" w:hint="eastAsia"/>
          <w:kern w:val="2"/>
          <w:sz w:val="32"/>
          <w:szCs w:val="32"/>
        </w:rPr>
        <w:t>因公出国（境）经费，公务接待费</w:t>
      </w:r>
      <w:r>
        <w:rPr>
          <w:rFonts w:hAnsi="Calibri"/>
          <w:kern w:val="2"/>
          <w:sz w:val="32"/>
          <w:szCs w:val="32"/>
        </w:rPr>
        <w:t>0.9</w:t>
      </w:r>
      <w:r w:rsidR="00204586">
        <w:rPr>
          <w:rFonts w:hAnsi="Calibri" w:hint="eastAsia"/>
          <w:kern w:val="2"/>
          <w:sz w:val="32"/>
          <w:szCs w:val="32"/>
        </w:rPr>
        <w:t>4</w:t>
      </w:r>
      <w:r w:rsidRPr="00065685">
        <w:rPr>
          <w:rFonts w:hAnsi="Calibri" w:hint="eastAsia"/>
          <w:kern w:val="2"/>
          <w:sz w:val="32"/>
          <w:szCs w:val="32"/>
        </w:rPr>
        <w:t>万元，公务用车购置及运行维护费</w:t>
      </w:r>
      <w:r w:rsidR="00204586">
        <w:rPr>
          <w:rFonts w:hAnsi="Calibri" w:hint="eastAsia"/>
          <w:kern w:val="2"/>
          <w:sz w:val="32"/>
          <w:szCs w:val="32"/>
        </w:rPr>
        <w:t>21.6</w:t>
      </w:r>
      <w:r w:rsidRPr="00065685">
        <w:rPr>
          <w:rFonts w:hAnsi="Calibri" w:hint="eastAsia"/>
          <w:kern w:val="2"/>
          <w:sz w:val="32"/>
          <w:szCs w:val="32"/>
        </w:rPr>
        <w:t>万元。</w:t>
      </w:r>
    </w:p>
    <w:p w:rsidR="004E34DB" w:rsidRDefault="004E34DB" w:rsidP="00657400">
      <w:pPr>
        <w:pStyle w:val="1"/>
        <w:spacing w:before="0" w:line="360" w:lineRule="auto"/>
        <w:ind w:firstLineChars="100" w:firstLine="320"/>
        <w:rPr>
          <w:rFonts w:hAnsi="Calibri"/>
          <w:kern w:val="2"/>
          <w:sz w:val="32"/>
          <w:szCs w:val="32"/>
        </w:rPr>
      </w:pPr>
      <w:r w:rsidRPr="00D47CA3">
        <w:rPr>
          <w:rFonts w:hAnsi="Calibri" w:hint="eastAsia"/>
          <w:kern w:val="2"/>
          <w:sz w:val="32"/>
          <w:szCs w:val="32"/>
        </w:rPr>
        <w:t>（一）</w:t>
      </w:r>
      <w:r w:rsidRPr="00D47CA3">
        <w:rPr>
          <w:rFonts w:hAnsi="Calibri"/>
          <w:kern w:val="2"/>
          <w:sz w:val="32"/>
          <w:szCs w:val="32"/>
        </w:rPr>
        <w:t>20</w:t>
      </w:r>
      <w:r w:rsidR="00204586">
        <w:rPr>
          <w:rFonts w:hAnsi="Calibri" w:hint="eastAsia"/>
          <w:kern w:val="2"/>
          <w:sz w:val="32"/>
          <w:szCs w:val="32"/>
        </w:rPr>
        <w:t>20</w:t>
      </w:r>
      <w:r w:rsidRPr="00D47CA3">
        <w:rPr>
          <w:rFonts w:hAnsi="Calibri" w:hint="eastAsia"/>
          <w:kern w:val="2"/>
          <w:sz w:val="32"/>
          <w:szCs w:val="32"/>
        </w:rPr>
        <w:t>年</w:t>
      </w:r>
      <w:r>
        <w:rPr>
          <w:rFonts w:hAnsi="Calibri" w:hint="eastAsia"/>
          <w:kern w:val="2"/>
          <w:sz w:val="32"/>
          <w:szCs w:val="32"/>
        </w:rPr>
        <w:t>未安排</w:t>
      </w:r>
      <w:r w:rsidRPr="00D47CA3">
        <w:rPr>
          <w:rFonts w:hAnsi="Calibri" w:hint="eastAsia"/>
          <w:kern w:val="2"/>
          <w:sz w:val="32"/>
          <w:szCs w:val="32"/>
        </w:rPr>
        <w:t>因公出国（境）经费</w:t>
      </w:r>
      <w:r>
        <w:rPr>
          <w:rFonts w:hAnsi="Calibri" w:hint="eastAsia"/>
          <w:kern w:val="2"/>
          <w:sz w:val="32"/>
          <w:szCs w:val="32"/>
        </w:rPr>
        <w:t>。</w:t>
      </w:r>
    </w:p>
    <w:p w:rsidR="004E34DB" w:rsidRDefault="004E34DB" w:rsidP="00657400">
      <w:pPr>
        <w:pStyle w:val="1"/>
        <w:spacing w:before="0" w:line="360" w:lineRule="auto"/>
        <w:ind w:firstLineChars="100" w:firstLine="320"/>
        <w:rPr>
          <w:rFonts w:hAnsi="Calibri"/>
          <w:kern w:val="2"/>
          <w:sz w:val="32"/>
          <w:szCs w:val="32"/>
        </w:rPr>
      </w:pPr>
      <w:r w:rsidRPr="00D47CA3">
        <w:rPr>
          <w:rFonts w:hAnsi="Calibri" w:hint="eastAsia"/>
          <w:kern w:val="2"/>
          <w:sz w:val="32"/>
          <w:szCs w:val="32"/>
        </w:rPr>
        <w:t>（二）</w:t>
      </w:r>
      <w:r w:rsidRPr="00D47CA3">
        <w:rPr>
          <w:rFonts w:hAnsi="Calibri"/>
          <w:kern w:val="2"/>
          <w:sz w:val="32"/>
          <w:szCs w:val="32"/>
        </w:rPr>
        <w:t>20</w:t>
      </w:r>
      <w:r w:rsidR="00204586">
        <w:rPr>
          <w:rFonts w:hAnsi="Calibri" w:hint="eastAsia"/>
          <w:kern w:val="2"/>
          <w:sz w:val="32"/>
          <w:szCs w:val="32"/>
        </w:rPr>
        <w:t>20</w:t>
      </w:r>
      <w:r w:rsidRPr="00D47CA3">
        <w:rPr>
          <w:rFonts w:hAnsi="Calibri" w:hint="eastAsia"/>
          <w:kern w:val="2"/>
          <w:sz w:val="32"/>
          <w:szCs w:val="32"/>
        </w:rPr>
        <w:t>年</w:t>
      </w:r>
      <w:r w:rsidRPr="00065685">
        <w:rPr>
          <w:rFonts w:hAnsi="Calibri" w:hint="eastAsia"/>
          <w:kern w:val="2"/>
          <w:sz w:val="32"/>
          <w:szCs w:val="32"/>
        </w:rPr>
        <w:t>公务接待费</w:t>
      </w:r>
      <w:r>
        <w:rPr>
          <w:rFonts w:hAnsi="Calibri"/>
          <w:kern w:val="2"/>
          <w:sz w:val="32"/>
          <w:szCs w:val="32"/>
        </w:rPr>
        <w:t>0.9</w:t>
      </w:r>
      <w:r w:rsidR="00204586">
        <w:rPr>
          <w:rFonts w:hAnsi="Calibri" w:hint="eastAsia"/>
          <w:kern w:val="2"/>
          <w:sz w:val="32"/>
          <w:szCs w:val="32"/>
        </w:rPr>
        <w:t>4</w:t>
      </w:r>
      <w:r w:rsidRPr="00D47CA3">
        <w:rPr>
          <w:rFonts w:hAnsi="Calibri" w:hint="eastAsia"/>
          <w:kern w:val="2"/>
          <w:sz w:val="32"/>
          <w:szCs w:val="32"/>
        </w:rPr>
        <w:t>万元。较</w:t>
      </w:r>
      <w:r w:rsidRPr="00D47CA3">
        <w:rPr>
          <w:rFonts w:hAnsi="Calibri"/>
          <w:kern w:val="2"/>
          <w:sz w:val="32"/>
          <w:szCs w:val="32"/>
        </w:rPr>
        <w:t>201</w:t>
      </w:r>
      <w:r w:rsidR="00204586">
        <w:rPr>
          <w:rFonts w:hAnsi="Calibri" w:hint="eastAsia"/>
          <w:kern w:val="2"/>
          <w:sz w:val="32"/>
          <w:szCs w:val="32"/>
        </w:rPr>
        <w:t>9</w:t>
      </w:r>
      <w:r w:rsidRPr="00D47CA3">
        <w:rPr>
          <w:rFonts w:hAnsi="Calibri" w:hint="eastAsia"/>
          <w:kern w:val="2"/>
          <w:sz w:val="32"/>
          <w:szCs w:val="32"/>
        </w:rPr>
        <w:t>年预算经费</w:t>
      </w:r>
      <w:r>
        <w:rPr>
          <w:rFonts w:hAnsi="Calibri"/>
          <w:kern w:val="2"/>
          <w:sz w:val="32"/>
          <w:szCs w:val="32"/>
        </w:rPr>
        <w:t>0.9</w:t>
      </w:r>
      <w:r w:rsidR="00204586">
        <w:rPr>
          <w:rFonts w:hAnsi="Calibri" w:hint="eastAsia"/>
          <w:kern w:val="2"/>
          <w:sz w:val="32"/>
          <w:szCs w:val="32"/>
        </w:rPr>
        <w:t>2</w:t>
      </w:r>
      <w:r w:rsidRPr="00D47CA3">
        <w:rPr>
          <w:rFonts w:hAnsi="Calibri" w:hint="eastAsia"/>
          <w:kern w:val="2"/>
          <w:sz w:val="32"/>
          <w:szCs w:val="32"/>
        </w:rPr>
        <w:t>万元</w:t>
      </w:r>
      <w:r>
        <w:rPr>
          <w:rFonts w:hAnsi="Calibri" w:hint="eastAsia"/>
          <w:kern w:val="2"/>
          <w:sz w:val="32"/>
          <w:szCs w:val="32"/>
        </w:rPr>
        <w:t>，增加</w:t>
      </w:r>
      <w:r>
        <w:rPr>
          <w:rFonts w:hAnsi="Calibri"/>
          <w:kern w:val="2"/>
          <w:sz w:val="32"/>
          <w:szCs w:val="32"/>
        </w:rPr>
        <w:t>0.02</w:t>
      </w:r>
      <w:r>
        <w:rPr>
          <w:rFonts w:hAnsi="Calibri" w:hint="eastAsia"/>
          <w:kern w:val="2"/>
          <w:sz w:val="32"/>
          <w:szCs w:val="32"/>
        </w:rPr>
        <w:t>万元</w:t>
      </w:r>
      <w:r w:rsidRPr="00D47CA3">
        <w:rPr>
          <w:rFonts w:hAnsi="Calibri" w:hint="eastAsia"/>
          <w:kern w:val="2"/>
          <w:sz w:val="32"/>
          <w:szCs w:val="32"/>
        </w:rPr>
        <w:t>，</w:t>
      </w:r>
      <w:r>
        <w:rPr>
          <w:rFonts w:hAnsi="Calibri" w:hint="eastAsia"/>
          <w:kern w:val="2"/>
          <w:sz w:val="32"/>
          <w:szCs w:val="32"/>
        </w:rPr>
        <w:t>基本持平。</w:t>
      </w:r>
    </w:p>
    <w:p w:rsidR="004E34DB" w:rsidRDefault="004E34DB" w:rsidP="00657400">
      <w:pPr>
        <w:pStyle w:val="1"/>
        <w:spacing w:before="0" w:line="360" w:lineRule="auto"/>
        <w:ind w:firstLineChars="112" w:firstLine="358"/>
        <w:rPr>
          <w:rFonts w:hAnsi="Calibri"/>
          <w:kern w:val="2"/>
          <w:sz w:val="32"/>
          <w:szCs w:val="32"/>
        </w:rPr>
      </w:pPr>
      <w:r w:rsidRPr="00D47CA3">
        <w:rPr>
          <w:rFonts w:hAnsi="Calibri" w:hint="eastAsia"/>
          <w:kern w:val="2"/>
          <w:sz w:val="32"/>
          <w:szCs w:val="32"/>
        </w:rPr>
        <w:t>（三）</w:t>
      </w:r>
      <w:r w:rsidRPr="00D47CA3">
        <w:rPr>
          <w:rFonts w:hAnsi="Calibri"/>
          <w:kern w:val="2"/>
          <w:sz w:val="32"/>
          <w:szCs w:val="32"/>
        </w:rPr>
        <w:t>2</w:t>
      </w:r>
      <w:r w:rsidR="00204586">
        <w:rPr>
          <w:rFonts w:hAnsi="Calibri" w:hint="eastAsia"/>
          <w:kern w:val="2"/>
          <w:sz w:val="32"/>
          <w:szCs w:val="32"/>
        </w:rPr>
        <w:t>020</w:t>
      </w:r>
      <w:r w:rsidRPr="00D47CA3">
        <w:rPr>
          <w:rFonts w:hAnsi="Calibri" w:hint="eastAsia"/>
          <w:kern w:val="2"/>
          <w:sz w:val="32"/>
          <w:szCs w:val="32"/>
        </w:rPr>
        <w:t>年公务用车购置及运行维护费</w:t>
      </w:r>
      <w:r w:rsidR="00204586">
        <w:rPr>
          <w:rFonts w:hAnsi="Calibri" w:hint="eastAsia"/>
          <w:kern w:val="2"/>
          <w:sz w:val="32"/>
          <w:szCs w:val="32"/>
        </w:rPr>
        <w:t>21.6</w:t>
      </w:r>
      <w:r w:rsidRPr="00D47CA3">
        <w:rPr>
          <w:rFonts w:hAnsi="Calibri" w:hint="eastAsia"/>
          <w:kern w:val="2"/>
          <w:sz w:val="32"/>
          <w:szCs w:val="32"/>
        </w:rPr>
        <w:t>万元。</w:t>
      </w:r>
      <w:r w:rsidR="00204586">
        <w:rPr>
          <w:rFonts w:hAnsi="Calibri" w:hint="eastAsia"/>
          <w:kern w:val="2"/>
          <w:sz w:val="32"/>
          <w:szCs w:val="32"/>
        </w:rPr>
        <w:t>较2019年预算经费24万元，减少2.4万元</w:t>
      </w:r>
      <w:r>
        <w:rPr>
          <w:rFonts w:hAnsi="Calibri" w:hint="eastAsia"/>
          <w:kern w:val="2"/>
          <w:sz w:val="32"/>
          <w:szCs w:val="32"/>
        </w:rPr>
        <w:t>。</w:t>
      </w:r>
    </w:p>
    <w:p w:rsidR="004E34DB" w:rsidRDefault="004E34DB" w:rsidP="00512F0B">
      <w:pPr>
        <w:pStyle w:val="1"/>
        <w:spacing w:before="0" w:line="360" w:lineRule="auto"/>
        <w:ind w:firstLineChars="150" w:firstLine="542"/>
        <w:rPr>
          <w:rFonts w:hAnsi="Calibri"/>
          <w:kern w:val="2"/>
          <w:sz w:val="32"/>
          <w:szCs w:val="32"/>
        </w:rPr>
      </w:pPr>
      <w:r w:rsidRPr="002F67D2">
        <w:rPr>
          <w:rFonts w:ascii="黑体" w:eastAsia="黑体" w:hAnsi="Calibri" w:hint="eastAsia"/>
          <w:b/>
          <w:bCs/>
          <w:kern w:val="2"/>
          <w:sz w:val="36"/>
          <w:szCs w:val="36"/>
        </w:rPr>
        <w:t>八、政府性基金预算支出情况说明</w:t>
      </w:r>
    </w:p>
    <w:p w:rsidR="004E34DB" w:rsidRDefault="004E34DB" w:rsidP="00657400">
      <w:pPr>
        <w:pStyle w:val="1"/>
        <w:spacing w:before="0" w:line="360" w:lineRule="auto"/>
        <w:ind w:firstLineChars="147" w:firstLine="470"/>
        <w:rPr>
          <w:rFonts w:hAnsi="Calibri"/>
          <w:kern w:val="2"/>
          <w:sz w:val="32"/>
          <w:szCs w:val="32"/>
        </w:rPr>
      </w:pPr>
      <w:r>
        <w:rPr>
          <w:rFonts w:hAnsi="Calibri" w:hint="eastAsia"/>
          <w:kern w:val="2"/>
          <w:sz w:val="32"/>
          <w:szCs w:val="32"/>
        </w:rPr>
        <w:lastRenderedPageBreak/>
        <w:t>无</w:t>
      </w:r>
      <w:r w:rsidRPr="00E508AC">
        <w:rPr>
          <w:rFonts w:hAnsi="Calibri" w:hint="eastAsia"/>
          <w:kern w:val="2"/>
          <w:sz w:val="32"/>
          <w:szCs w:val="32"/>
        </w:rPr>
        <w:t>政府性基金预算拨款安排</w:t>
      </w:r>
      <w:r>
        <w:rPr>
          <w:rFonts w:hAnsi="Calibri" w:hint="eastAsia"/>
          <w:kern w:val="2"/>
          <w:sz w:val="32"/>
          <w:szCs w:val="32"/>
        </w:rPr>
        <w:t>。</w:t>
      </w:r>
    </w:p>
    <w:p w:rsidR="004E34DB" w:rsidRDefault="004E34DB" w:rsidP="00657400">
      <w:pPr>
        <w:pStyle w:val="1"/>
        <w:spacing w:before="0" w:line="360" w:lineRule="auto"/>
        <w:ind w:firstLineChars="147" w:firstLine="531"/>
        <w:rPr>
          <w:rFonts w:ascii="??" w:eastAsia="宋体" w:hAnsi="??" w:cs="宋体"/>
          <w:sz w:val="16"/>
          <w:szCs w:val="16"/>
        </w:rPr>
      </w:pPr>
      <w:r w:rsidRPr="002F67D2">
        <w:rPr>
          <w:rFonts w:ascii="黑体" w:eastAsia="黑体" w:hAnsi="Calibri" w:hint="eastAsia"/>
          <w:b/>
          <w:bCs/>
          <w:kern w:val="2"/>
          <w:sz w:val="36"/>
          <w:szCs w:val="36"/>
        </w:rPr>
        <w:t>九、其他重要事项的情况说明</w:t>
      </w:r>
    </w:p>
    <w:p w:rsidR="004E34DB" w:rsidRDefault="004E34DB" w:rsidP="00657400">
      <w:pPr>
        <w:pStyle w:val="1"/>
        <w:spacing w:before="0" w:line="360" w:lineRule="auto"/>
        <w:ind w:leftChars="76" w:left="160" w:firstLineChars="100" w:firstLine="321"/>
        <w:rPr>
          <w:rFonts w:hAnsi="Calibri"/>
          <w:kern w:val="2"/>
          <w:sz w:val="32"/>
          <w:szCs w:val="32"/>
        </w:rPr>
      </w:pPr>
      <w:r w:rsidRPr="005830AC">
        <w:rPr>
          <w:rFonts w:hAnsi="Calibri" w:hint="eastAsia"/>
          <w:b/>
          <w:kern w:val="2"/>
          <w:sz w:val="32"/>
          <w:szCs w:val="32"/>
        </w:rPr>
        <w:t>（一）机关运行经费</w:t>
      </w:r>
    </w:p>
    <w:p w:rsidR="004E34DB" w:rsidRDefault="00512F0B" w:rsidP="00C73F56">
      <w:pPr>
        <w:pStyle w:val="1"/>
        <w:spacing w:before="0" w:line="360" w:lineRule="auto"/>
        <w:ind w:firstLine="495"/>
        <w:rPr>
          <w:rFonts w:hAnsi="Calibri"/>
          <w:kern w:val="2"/>
          <w:sz w:val="32"/>
          <w:szCs w:val="32"/>
        </w:rPr>
      </w:pPr>
      <w:r w:rsidRPr="005D1108">
        <w:rPr>
          <w:rFonts w:hAnsi="Calibri"/>
          <w:kern w:val="2"/>
          <w:sz w:val="32"/>
          <w:szCs w:val="32"/>
        </w:rPr>
        <w:t>20</w:t>
      </w:r>
      <w:r>
        <w:rPr>
          <w:rFonts w:hAnsi="Calibri" w:hint="eastAsia"/>
          <w:kern w:val="2"/>
          <w:sz w:val="32"/>
          <w:szCs w:val="32"/>
        </w:rPr>
        <w:t>20</w:t>
      </w:r>
      <w:r w:rsidRPr="005D1108">
        <w:rPr>
          <w:rFonts w:hAnsi="Calibri" w:hint="eastAsia"/>
          <w:kern w:val="2"/>
          <w:sz w:val="32"/>
          <w:szCs w:val="32"/>
        </w:rPr>
        <w:t>年</w:t>
      </w:r>
      <w:r w:rsidRPr="00452714">
        <w:rPr>
          <w:rFonts w:hAnsi="Calibri" w:hint="eastAsia"/>
          <w:kern w:val="2"/>
          <w:sz w:val="32"/>
          <w:szCs w:val="32"/>
        </w:rPr>
        <w:t>机关运行经费财政拨款预算为</w:t>
      </w:r>
      <w:r>
        <w:rPr>
          <w:rFonts w:hAnsi="Calibri" w:hint="eastAsia"/>
          <w:kern w:val="2"/>
          <w:sz w:val="32"/>
          <w:szCs w:val="32"/>
        </w:rPr>
        <w:t>265.94万元，</w:t>
      </w:r>
      <w:r w:rsidRPr="005D1108">
        <w:rPr>
          <w:rFonts w:hAnsi="Calibri" w:hint="eastAsia"/>
          <w:kern w:val="2"/>
          <w:sz w:val="32"/>
          <w:szCs w:val="32"/>
        </w:rPr>
        <w:t>比</w:t>
      </w:r>
      <w:r w:rsidRPr="005D1108">
        <w:rPr>
          <w:rFonts w:hAnsi="Calibri"/>
          <w:kern w:val="2"/>
          <w:sz w:val="32"/>
          <w:szCs w:val="32"/>
        </w:rPr>
        <w:t>201</w:t>
      </w:r>
      <w:r>
        <w:rPr>
          <w:rFonts w:hAnsi="Calibri" w:hint="eastAsia"/>
          <w:kern w:val="2"/>
          <w:sz w:val="32"/>
          <w:szCs w:val="32"/>
        </w:rPr>
        <w:t>9</w:t>
      </w:r>
      <w:r w:rsidRPr="005D1108">
        <w:rPr>
          <w:rFonts w:hAnsi="Calibri" w:hint="eastAsia"/>
          <w:kern w:val="2"/>
          <w:sz w:val="32"/>
          <w:szCs w:val="32"/>
        </w:rPr>
        <w:t>年预算</w:t>
      </w:r>
      <w:r>
        <w:rPr>
          <w:rFonts w:hAnsi="Calibri" w:hint="eastAsia"/>
          <w:kern w:val="2"/>
          <w:sz w:val="32"/>
          <w:szCs w:val="32"/>
        </w:rPr>
        <w:t>增加</w:t>
      </w:r>
      <w:r w:rsidR="00C73F56">
        <w:rPr>
          <w:rFonts w:hAnsi="Calibri" w:hint="eastAsia"/>
          <w:kern w:val="2"/>
          <w:sz w:val="32"/>
          <w:szCs w:val="32"/>
        </w:rPr>
        <w:t>58.35</w:t>
      </w:r>
      <w:r>
        <w:rPr>
          <w:rFonts w:hAnsi="Calibri" w:hint="eastAsia"/>
          <w:kern w:val="2"/>
          <w:sz w:val="32"/>
          <w:szCs w:val="32"/>
        </w:rPr>
        <w:t>万元，增加</w:t>
      </w:r>
      <w:r w:rsidR="00C73F56">
        <w:rPr>
          <w:rFonts w:hAnsi="Calibri" w:hint="eastAsia"/>
          <w:kern w:val="2"/>
          <w:sz w:val="32"/>
          <w:szCs w:val="32"/>
        </w:rPr>
        <w:t>207.59</w:t>
      </w:r>
      <w:r w:rsidRPr="005D1108">
        <w:rPr>
          <w:rFonts w:hAnsi="Calibri" w:hint="eastAsia"/>
          <w:kern w:val="2"/>
          <w:sz w:val="32"/>
          <w:szCs w:val="32"/>
        </w:rPr>
        <w:t>万元</w:t>
      </w:r>
      <w:r>
        <w:rPr>
          <w:rFonts w:hAnsi="Calibri" w:hint="eastAsia"/>
          <w:kern w:val="2"/>
          <w:sz w:val="32"/>
          <w:szCs w:val="32"/>
        </w:rPr>
        <w:t>，其原因主要是2019年单位因人员编制未划转，其人员工资、社保缴费等相关开支无预算，2020年单位划转10人，故2020年预算增加较大。</w:t>
      </w:r>
    </w:p>
    <w:p w:rsidR="004E34DB" w:rsidRDefault="004E34DB" w:rsidP="00657400">
      <w:pPr>
        <w:pStyle w:val="1"/>
        <w:spacing w:before="0" w:line="360" w:lineRule="auto"/>
        <w:ind w:firstLineChars="161" w:firstLine="517"/>
        <w:rPr>
          <w:rFonts w:hAnsi="Calibri"/>
          <w:kern w:val="2"/>
          <w:sz w:val="32"/>
          <w:szCs w:val="32"/>
        </w:rPr>
      </w:pPr>
      <w:r w:rsidRPr="005830AC">
        <w:rPr>
          <w:rFonts w:hAnsi="Calibri" w:hint="eastAsia"/>
          <w:b/>
          <w:kern w:val="2"/>
          <w:sz w:val="32"/>
          <w:szCs w:val="32"/>
        </w:rPr>
        <w:t>（二）政府采购情况</w:t>
      </w:r>
      <w:r w:rsidRPr="00452714">
        <w:rPr>
          <w:rFonts w:hAnsi="Calibri"/>
          <w:kern w:val="2"/>
          <w:sz w:val="32"/>
          <w:szCs w:val="32"/>
        </w:rPr>
        <w:br/>
      </w:r>
      <w:r w:rsidRPr="00452714">
        <w:rPr>
          <w:rFonts w:hAnsi="Calibri" w:hint="eastAsia"/>
          <w:kern w:val="2"/>
          <w:sz w:val="32"/>
          <w:szCs w:val="32"/>
        </w:rPr>
        <w:t xml:space="preserve">　</w:t>
      </w:r>
      <w:r>
        <w:rPr>
          <w:rFonts w:hAnsi="Calibri"/>
          <w:kern w:val="2"/>
          <w:sz w:val="32"/>
          <w:szCs w:val="32"/>
        </w:rPr>
        <w:t xml:space="preserve"> </w:t>
      </w:r>
      <w:r w:rsidRPr="00452714">
        <w:rPr>
          <w:rFonts w:hAnsi="Calibri"/>
          <w:kern w:val="2"/>
          <w:sz w:val="32"/>
          <w:szCs w:val="32"/>
        </w:rPr>
        <w:t>20</w:t>
      </w:r>
      <w:r w:rsidR="00C73F56">
        <w:rPr>
          <w:rFonts w:hAnsi="Calibri" w:hint="eastAsia"/>
          <w:kern w:val="2"/>
          <w:sz w:val="32"/>
          <w:szCs w:val="32"/>
        </w:rPr>
        <w:t>20</w:t>
      </w:r>
      <w:r w:rsidRPr="00452714">
        <w:rPr>
          <w:rFonts w:hAnsi="Calibri" w:hint="eastAsia"/>
          <w:kern w:val="2"/>
          <w:sz w:val="32"/>
          <w:szCs w:val="32"/>
        </w:rPr>
        <w:t>年安排政府采购预算</w:t>
      </w:r>
      <w:r w:rsidR="00EC7702">
        <w:rPr>
          <w:rFonts w:hAnsi="Calibri" w:hint="eastAsia"/>
          <w:kern w:val="2"/>
          <w:sz w:val="32"/>
          <w:szCs w:val="32"/>
        </w:rPr>
        <w:t>13.8万元，主要用于涉密电脑及设备的购置</w:t>
      </w:r>
      <w:r>
        <w:rPr>
          <w:rFonts w:hAnsi="Calibri" w:hint="eastAsia"/>
          <w:kern w:val="2"/>
          <w:sz w:val="32"/>
          <w:szCs w:val="32"/>
        </w:rPr>
        <w:t>。</w:t>
      </w:r>
      <w:r w:rsidRPr="00452714">
        <w:rPr>
          <w:rFonts w:hAnsi="Calibri"/>
          <w:kern w:val="2"/>
          <w:sz w:val="32"/>
          <w:szCs w:val="32"/>
        </w:rPr>
        <w:br/>
      </w:r>
      <w:r>
        <w:rPr>
          <w:rFonts w:hAnsi="Calibri" w:hint="eastAsia"/>
          <w:kern w:val="2"/>
          <w:sz w:val="32"/>
          <w:szCs w:val="32"/>
        </w:rPr>
        <w:t xml:space="preserve">　</w:t>
      </w:r>
      <w:r>
        <w:rPr>
          <w:rFonts w:hAnsi="Calibri"/>
          <w:kern w:val="2"/>
          <w:sz w:val="32"/>
          <w:szCs w:val="32"/>
        </w:rPr>
        <w:t xml:space="preserve"> </w:t>
      </w:r>
      <w:r w:rsidRPr="00452714">
        <w:rPr>
          <w:rFonts w:hAnsi="Calibri" w:hint="eastAsia"/>
          <w:kern w:val="2"/>
          <w:sz w:val="32"/>
          <w:szCs w:val="32"/>
        </w:rPr>
        <w:t>（三）国有资产占有使用情况</w:t>
      </w:r>
    </w:p>
    <w:p w:rsidR="004E34DB" w:rsidRDefault="004E34DB" w:rsidP="00657400">
      <w:pPr>
        <w:pStyle w:val="1"/>
        <w:spacing w:before="0" w:line="360" w:lineRule="auto"/>
        <w:ind w:firstLineChars="168" w:firstLine="538"/>
        <w:rPr>
          <w:rFonts w:hAnsi="Calibri"/>
          <w:kern w:val="2"/>
          <w:sz w:val="32"/>
          <w:szCs w:val="32"/>
        </w:rPr>
      </w:pPr>
      <w:r>
        <w:rPr>
          <w:rFonts w:hAnsi="Calibri"/>
          <w:kern w:val="2"/>
          <w:sz w:val="32"/>
          <w:szCs w:val="32"/>
        </w:rPr>
        <w:t>201</w:t>
      </w:r>
      <w:r w:rsidR="008B531A">
        <w:rPr>
          <w:rFonts w:hAnsi="Calibri" w:hint="eastAsia"/>
          <w:kern w:val="2"/>
          <w:sz w:val="32"/>
          <w:szCs w:val="32"/>
        </w:rPr>
        <w:t>9</w:t>
      </w:r>
      <w:r>
        <w:rPr>
          <w:rFonts w:hAnsi="Calibri" w:hint="eastAsia"/>
          <w:kern w:val="2"/>
          <w:sz w:val="32"/>
          <w:szCs w:val="32"/>
        </w:rPr>
        <w:t>年末单位固定资产总额为</w:t>
      </w:r>
      <w:r>
        <w:rPr>
          <w:rFonts w:hAnsi="Calibri"/>
          <w:kern w:val="2"/>
          <w:sz w:val="32"/>
          <w:szCs w:val="32"/>
        </w:rPr>
        <w:t>200.6</w:t>
      </w:r>
      <w:r w:rsidRPr="0065138B">
        <w:rPr>
          <w:rFonts w:hAnsi="Calibri"/>
          <w:kern w:val="2"/>
          <w:sz w:val="32"/>
          <w:szCs w:val="32"/>
        </w:rPr>
        <w:t>4</w:t>
      </w:r>
      <w:r>
        <w:rPr>
          <w:rFonts w:hAnsi="Calibri" w:hint="eastAsia"/>
          <w:kern w:val="2"/>
          <w:sz w:val="32"/>
          <w:szCs w:val="32"/>
        </w:rPr>
        <w:t>万元，其中</w:t>
      </w:r>
      <w:r w:rsidR="008B531A">
        <w:rPr>
          <w:rFonts w:hAnsi="Calibri" w:hint="eastAsia"/>
          <w:kern w:val="2"/>
          <w:sz w:val="32"/>
          <w:szCs w:val="32"/>
        </w:rPr>
        <w:t>通用设备</w:t>
      </w:r>
      <w:r>
        <w:rPr>
          <w:rFonts w:hAnsi="Calibri"/>
          <w:kern w:val="2"/>
          <w:sz w:val="32"/>
          <w:szCs w:val="32"/>
        </w:rPr>
        <w:t>14.88</w:t>
      </w:r>
      <w:r>
        <w:rPr>
          <w:rFonts w:hAnsi="Calibri" w:hint="eastAsia"/>
          <w:kern w:val="2"/>
          <w:sz w:val="32"/>
          <w:szCs w:val="32"/>
        </w:rPr>
        <w:t>万元，占</w:t>
      </w:r>
      <w:r>
        <w:rPr>
          <w:rFonts w:hAnsi="Calibri"/>
          <w:kern w:val="2"/>
          <w:sz w:val="32"/>
          <w:szCs w:val="32"/>
        </w:rPr>
        <w:t>7.41%</w:t>
      </w:r>
      <w:r>
        <w:rPr>
          <w:rFonts w:hAnsi="Calibri" w:hint="eastAsia"/>
          <w:kern w:val="2"/>
          <w:sz w:val="32"/>
          <w:szCs w:val="32"/>
        </w:rPr>
        <w:t>；越野车</w:t>
      </w:r>
      <w:r>
        <w:rPr>
          <w:rFonts w:hAnsi="Calibri"/>
          <w:kern w:val="2"/>
          <w:sz w:val="32"/>
          <w:szCs w:val="32"/>
        </w:rPr>
        <w:t>3</w:t>
      </w:r>
      <w:r>
        <w:rPr>
          <w:rFonts w:hAnsi="Calibri" w:hint="eastAsia"/>
          <w:kern w:val="2"/>
          <w:sz w:val="32"/>
          <w:szCs w:val="32"/>
        </w:rPr>
        <w:t>辆</w:t>
      </w:r>
      <w:r>
        <w:rPr>
          <w:rFonts w:hAnsi="Calibri"/>
          <w:kern w:val="2"/>
          <w:sz w:val="32"/>
          <w:szCs w:val="32"/>
        </w:rPr>
        <w:t>185.77</w:t>
      </w:r>
      <w:r>
        <w:rPr>
          <w:rFonts w:hAnsi="Calibri" w:hint="eastAsia"/>
          <w:kern w:val="2"/>
          <w:sz w:val="32"/>
          <w:szCs w:val="32"/>
        </w:rPr>
        <w:t>万元，占</w:t>
      </w:r>
      <w:r>
        <w:rPr>
          <w:rFonts w:hAnsi="Calibri"/>
          <w:kern w:val="2"/>
          <w:sz w:val="32"/>
          <w:szCs w:val="32"/>
        </w:rPr>
        <w:t>92.59%</w:t>
      </w:r>
      <w:r>
        <w:rPr>
          <w:rFonts w:hAnsi="Calibri" w:hint="eastAsia"/>
          <w:kern w:val="2"/>
          <w:sz w:val="32"/>
          <w:szCs w:val="32"/>
        </w:rPr>
        <w:t>。</w:t>
      </w:r>
    </w:p>
    <w:p w:rsidR="004E34DB" w:rsidRDefault="004E34DB" w:rsidP="00657400">
      <w:pPr>
        <w:pStyle w:val="1"/>
        <w:spacing w:before="0" w:line="360" w:lineRule="auto"/>
        <w:ind w:firstLineChars="168" w:firstLine="538"/>
        <w:rPr>
          <w:rFonts w:hAnsi="Calibri"/>
          <w:kern w:val="2"/>
          <w:sz w:val="32"/>
          <w:szCs w:val="32"/>
        </w:rPr>
      </w:pPr>
      <w:r w:rsidRPr="00452714">
        <w:rPr>
          <w:rFonts w:hAnsi="Calibri" w:hint="eastAsia"/>
          <w:kern w:val="2"/>
          <w:sz w:val="32"/>
          <w:szCs w:val="32"/>
        </w:rPr>
        <w:t>（四）绩效目标设置情况</w:t>
      </w:r>
      <w:r w:rsidRPr="00452714">
        <w:rPr>
          <w:rFonts w:hAnsi="Calibri"/>
          <w:kern w:val="2"/>
          <w:sz w:val="32"/>
          <w:szCs w:val="32"/>
        </w:rPr>
        <w:br/>
      </w:r>
      <w:r w:rsidRPr="00452714">
        <w:rPr>
          <w:rFonts w:hAnsi="Calibri" w:hint="eastAsia"/>
          <w:kern w:val="2"/>
          <w:sz w:val="32"/>
          <w:szCs w:val="32"/>
        </w:rPr>
        <w:t xml:space="preserve">　　</w:t>
      </w:r>
      <w:r w:rsidRPr="00452714">
        <w:rPr>
          <w:rFonts w:hAnsi="Calibri"/>
          <w:kern w:val="2"/>
          <w:sz w:val="32"/>
          <w:szCs w:val="32"/>
        </w:rPr>
        <w:t>20</w:t>
      </w:r>
      <w:r w:rsidR="008B531A">
        <w:rPr>
          <w:rFonts w:hAnsi="Calibri" w:hint="eastAsia"/>
          <w:kern w:val="2"/>
          <w:sz w:val="32"/>
          <w:szCs w:val="32"/>
        </w:rPr>
        <w:t>20</w:t>
      </w:r>
      <w:r w:rsidRPr="00452714">
        <w:rPr>
          <w:rFonts w:hAnsi="Calibri" w:hint="eastAsia"/>
          <w:kern w:val="2"/>
          <w:sz w:val="32"/>
          <w:szCs w:val="32"/>
        </w:rPr>
        <w:t>年通用项目和专用项目均按要求实行绩效目标管理，涉及一般公共预算当年拨款</w:t>
      </w:r>
      <w:r w:rsidR="008B531A">
        <w:rPr>
          <w:rFonts w:hAnsi="Calibri" w:hint="eastAsia"/>
          <w:kern w:val="2"/>
          <w:sz w:val="32"/>
          <w:szCs w:val="32"/>
        </w:rPr>
        <w:t>359.94</w:t>
      </w:r>
      <w:r w:rsidRPr="00452714">
        <w:rPr>
          <w:rFonts w:hAnsi="Calibri" w:hint="eastAsia"/>
          <w:kern w:val="2"/>
          <w:sz w:val="32"/>
          <w:szCs w:val="32"/>
        </w:rPr>
        <w:t>万元。</w:t>
      </w:r>
      <w:r w:rsidRPr="00452714">
        <w:rPr>
          <w:rFonts w:hAnsi="Calibri"/>
          <w:kern w:val="2"/>
          <w:sz w:val="32"/>
          <w:szCs w:val="32"/>
        </w:rPr>
        <w:br/>
      </w:r>
      <w:r w:rsidRPr="002F67D2">
        <w:rPr>
          <w:rFonts w:ascii="黑体" w:eastAsia="黑体" w:hAnsi="Calibri" w:hint="eastAsia"/>
          <w:b/>
          <w:bCs/>
          <w:kern w:val="2"/>
          <w:sz w:val="36"/>
          <w:szCs w:val="36"/>
        </w:rPr>
        <w:t xml:space="preserve">　　十、名词解释</w:t>
      </w:r>
      <w:r w:rsidRPr="00352854">
        <w:rPr>
          <w:rFonts w:ascii="??" w:eastAsia="宋体" w:hAnsi="??" w:cs="宋体"/>
          <w:sz w:val="16"/>
          <w:szCs w:val="16"/>
        </w:rPr>
        <w:br/>
      </w:r>
      <w:r w:rsidRPr="004D4990">
        <w:rPr>
          <w:rFonts w:hAnsi="Calibri" w:hint="eastAsia"/>
          <w:kern w:val="2"/>
          <w:sz w:val="32"/>
          <w:szCs w:val="32"/>
        </w:rPr>
        <w:t xml:space="preserve">　　（一）财政拨款收入：指由财政拨款形成的部门收入。按现行管理制度，部门预算中反映的财政拨款仅包括一般公共预算拨款和政府性基金预算拨款。</w:t>
      </w:r>
    </w:p>
    <w:p w:rsidR="004E34DB" w:rsidRPr="001D3429" w:rsidRDefault="004E34DB" w:rsidP="00657400">
      <w:pPr>
        <w:ind w:firstLineChars="200" w:firstLine="640"/>
        <w:rPr>
          <w:rFonts w:ascii="仿宋_GB2312" w:eastAsia="仿宋_GB2312" w:hAnsi="仿宋" w:cs="仿宋"/>
          <w:sz w:val="32"/>
          <w:szCs w:val="32"/>
        </w:rPr>
      </w:pPr>
      <w:r w:rsidRPr="004D4990">
        <w:rPr>
          <w:rFonts w:ascii="仿宋_GB2312" w:eastAsia="仿宋_GB2312" w:hint="eastAsia"/>
          <w:sz w:val="32"/>
          <w:szCs w:val="32"/>
        </w:rPr>
        <w:t>（二）事业收入：指所属事业单位开展专业业务活动及</w:t>
      </w:r>
      <w:r w:rsidRPr="004D4990">
        <w:rPr>
          <w:rFonts w:ascii="仿宋_GB2312" w:eastAsia="仿宋_GB2312" w:hint="eastAsia"/>
          <w:sz w:val="32"/>
          <w:szCs w:val="32"/>
        </w:rPr>
        <w:lastRenderedPageBreak/>
        <w:t>辅助活动所取得的收入。</w:t>
      </w:r>
      <w:r w:rsidRPr="004D4990">
        <w:rPr>
          <w:rFonts w:ascii="仿宋_GB2312" w:eastAsia="仿宋_GB2312"/>
          <w:sz w:val="32"/>
          <w:szCs w:val="32"/>
        </w:rPr>
        <w:br/>
      </w:r>
      <w:r w:rsidRPr="004D4990">
        <w:rPr>
          <w:rFonts w:ascii="仿宋_GB2312" w:eastAsia="仿宋_GB2312" w:hint="eastAsia"/>
          <w:sz w:val="32"/>
          <w:szCs w:val="32"/>
        </w:rPr>
        <w:t xml:space="preserve">　　（三）事业单位经营收入：指所属事业单位在专业业务活动及其辅助活动之外开展非独立核算经营活动取得的收入。</w:t>
      </w:r>
      <w:r w:rsidRPr="004D4990">
        <w:rPr>
          <w:rFonts w:ascii="仿宋_GB2312" w:eastAsia="仿宋_GB2312"/>
          <w:sz w:val="32"/>
          <w:szCs w:val="32"/>
        </w:rPr>
        <w:br/>
      </w:r>
      <w:r w:rsidRPr="004D4990">
        <w:rPr>
          <w:rFonts w:ascii="仿宋_GB2312" w:eastAsia="仿宋_GB2312" w:hint="eastAsia"/>
          <w:sz w:val="32"/>
          <w:szCs w:val="32"/>
        </w:rPr>
        <w:t xml:space="preserve">　　（四）其他收入：指除上述</w:t>
      </w:r>
      <w:r w:rsidRPr="004D4990">
        <w:rPr>
          <w:rFonts w:ascii="仿宋_GB2312" w:eastAsia="仿宋_GB2312"/>
          <w:sz w:val="32"/>
          <w:szCs w:val="32"/>
        </w:rPr>
        <w:t>“</w:t>
      </w:r>
      <w:r w:rsidRPr="004D4990">
        <w:rPr>
          <w:rFonts w:ascii="仿宋_GB2312" w:eastAsia="仿宋_GB2312" w:hint="eastAsia"/>
          <w:sz w:val="32"/>
          <w:szCs w:val="32"/>
        </w:rPr>
        <w:t>财政拨款收入</w:t>
      </w:r>
      <w:r w:rsidRPr="004D4990">
        <w:rPr>
          <w:rFonts w:ascii="仿宋_GB2312" w:eastAsia="仿宋_GB2312"/>
          <w:sz w:val="32"/>
          <w:szCs w:val="32"/>
        </w:rPr>
        <w:t>”</w:t>
      </w:r>
      <w:r w:rsidRPr="004D4990">
        <w:rPr>
          <w:rFonts w:ascii="仿宋_GB2312" w:eastAsia="仿宋_GB2312" w:hint="eastAsia"/>
          <w:sz w:val="32"/>
          <w:szCs w:val="32"/>
        </w:rPr>
        <w:t>、</w:t>
      </w:r>
      <w:r w:rsidRPr="004D4990">
        <w:rPr>
          <w:rFonts w:ascii="仿宋_GB2312" w:eastAsia="仿宋_GB2312"/>
          <w:sz w:val="32"/>
          <w:szCs w:val="32"/>
        </w:rPr>
        <w:t>“</w:t>
      </w:r>
      <w:r w:rsidRPr="004D4990">
        <w:rPr>
          <w:rFonts w:ascii="仿宋_GB2312" w:eastAsia="仿宋_GB2312" w:hint="eastAsia"/>
          <w:sz w:val="32"/>
          <w:szCs w:val="32"/>
        </w:rPr>
        <w:t>事业收入</w:t>
      </w:r>
      <w:r w:rsidRPr="004D4990">
        <w:rPr>
          <w:rFonts w:ascii="仿宋_GB2312" w:eastAsia="仿宋_GB2312"/>
          <w:sz w:val="32"/>
          <w:szCs w:val="32"/>
        </w:rPr>
        <w:t>”</w:t>
      </w:r>
      <w:r w:rsidRPr="004D4990">
        <w:rPr>
          <w:rFonts w:ascii="仿宋_GB2312" w:eastAsia="仿宋_GB2312" w:hint="eastAsia"/>
          <w:sz w:val="32"/>
          <w:szCs w:val="32"/>
        </w:rPr>
        <w:t>、</w:t>
      </w:r>
      <w:r w:rsidRPr="004D4990">
        <w:rPr>
          <w:rFonts w:ascii="仿宋_GB2312" w:eastAsia="仿宋_GB2312"/>
          <w:sz w:val="32"/>
          <w:szCs w:val="32"/>
        </w:rPr>
        <w:t>“</w:t>
      </w:r>
      <w:r w:rsidRPr="004D4990">
        <w:rPr>
          <w:rFonts w:ascii="仿宋_GB2312" w:eastAsia="仿宋_GB2312" w:hint="eastAsia"/>
          <w:sz w:val="32"/>
          <w:szCs w:val="32"/>
        </w:rPr>
        <w:t>事业单位经营收入</w:t>
      </w:r>
      <w:r w:rsidRPr="004D4990">
        <w:rPr>
          <w:rFonts w:ascii="仿宋_GB2312" w:eastAsia="仿宋_GB2312"/>
          <w:sz w:val="32"/>
          <w:szCs w:val="32"/>
        </w:rPr>
        <w:t>”</w:t>
      </w:r>
      <w:r w:rsidRPr="004D4990">
        <w:rPr>
          <w:rFonts w:ascii="仿宋_GB2312" w:eastAsia="仿宋_GB2312" w:hint="eastAsia"/>
          <w:sz w:val="32"/>
          <w:szCs w:val="32"/>
        </w:rPr>
        <w:t>等以外的收入，主要是所属行政事业单位按规定动用的售房收入、存款利息收入等。</w:t>
      </w:r>
      <w:r w:rsidRPr="004D4990">
        <w:rPr>
          <w:rFonts w:ascii="仿宋_GB2312" w:eastAsia="仿宋_GB2312"/>
          <w:sz w:val="32"/>
          <w:szCs w:val="32"/>
        </w:rPr>
        <w:br/>
      </w:r>
      <w:r w:rsidRPr="004D4990">
        <w:rPr>
          <w:rFonts w:ascii="仿宋_GB2312" w:eastAsia="仿宋_GB2312" w:hint="eastAsia"/>
          <w:sz w:val="32"/>
          <w:szCs w:val="32"/>
        </w:rPr>
        <w:t xml:space="preserve">　　（五）用事业基金弥补收支差额：指所属事业单位在预计用当年的</w:t>
      </w:r>
      <w:r w:rsidRPr="004D4990">
        <w:rPr>
          <w:rFonts w:ascii="仿宋_GB2312" w:eastAsia="仿宋_GB2312"/>
          <w:sz w:val="32"/>
          <w:szCs w:val="32"/>
        </w:rPr>
        <w:t>“</w:t>
      </w:r>
      <w:r w:rsidRPr="004D4990">
        <w:rPr>
          <w:rFonts w:ascii="仿宋_GB2312" w:eastAsia="仿宋_GB2312" w:hint="eastAsia"/>
          <w:sz w:val="32"/>
          <w:szCs w:val="32"/>
        </w:rPr>
        <w:t>财政拨款收入</w:t>
      </w:r>
      <w:r w:rsidRPr="004D4990">
        <w:rPr>
          <w:rFonts w:ascii="仿宋_GB2312" w:eastAsia="仿宋_GB2312"/>
          <w:sz w:val="32"/>
          <w:szCs w:val="32"/>
        </w:rPr>
        <w:t>”</w:t>
      </w:r>
      <w:r w:rsidRPr="004D4990">
        <w:rPr>
          <w:rFonts w:ascii="仿宋_GB2312" w:eastAsia="仿宋_GB2312" w:hint="eastAsia"/>
          <w:sz w:val="32"/>
          <w:szCs w:val="32"/>
        </w:rPr>
        <w:t>、</w:t>
      </w:r>
      <w:r w:rsidRPr="004D4990">
        <w:rPr>
          <w:rFonts w:ascii="仿宋_GB2312" w:eastAsia="仿宋_GB2312"/>
          <w:sz w:val="32"/>
          <w:szCs w:val="32"/>
        </w:rPr>
        <w:t>“</w:t>
      </w:r>
      <w:r w:rsidRPr="004D4990">
        <w:rPr>
          <w:rFonts w:ascii="仿宋_GB2312" w:eastAsia="仿宋_GB2312" w:hint="eastAsia"/>
          <w:sz w:val="32"/>
          <w:szCs w:val="32"/>
        </w:rPr>
        <w:t>事业收入</w:t>
      </w:r>
      <w:r w:rsidRPr="004D4990">
        <w:rPr>
          <w:rFonts w:ascii="仿宋_GB2312" w:eastAsia="仿宋_GB2312"/>
          <w:sz w:val="32"/>
          <w:szCs w:val="32"/>
        </w:rPr>
        <w:t>”</w:t>
      </w:r>
      <w:r w:rsidRPr="004D4990">
        <w:rPr>
          <w:rFonts w:ascii="仿宋_GB2312" w:eastAsia="仿宋_GB2312" w:hint="eastAsia"/>
          <w:sz w:val="32"/>
          <w:szCs w:val="32"/>
        </w:rPr>
        <w:t>、</w:t>
      </w:r>
      <w:r w:rsidRPr="004D4990">
        <w:rPr>
          <w:rFonts w:ascii="仿宋_GB2312" w:eastAsia="仿宋_GB2312"/>
          <w:sz w:val="32"/>
          <w:szCs w:val="32"/>
        </w:rPr>
        <w:t>“</w:t>
      </w:r>
      <w:r w:rsidRPr="004D4990">
        <w:rPr>
          <w:rFonts w:ascii="仿宋_GB2312" w:eastAsia="仿宋_GB2312" w:hint="eastAsia"/>
          <w:sz w:val="32"/>
          <w:szCs w:val="32"/>
        </w:rPr>
        <w:t>事业单位经营收入</w:t>
      </w:r>
      <w:r w:rsidRPr="004D4990">
        <w:rPr>
          <w:rFonts w:ascii="仿宋_GB2312" w:eastAsia="仿宋_GB2312"/>
          <w:sz w:val="32"/>
          <w:szCs w:val="32"/>
        </w:rPr>
        <w:t>”</w:t>
      </w:r>
      <w:r w:rsidRPr="004D4990">
        <w:rPr>
          <w:rFonts w:ascii="仿宋_GB2312" w:eastAsia="仿宋_GB2312" w:hint="eastAsia"/>
          <w:sz w:val="32"/>
          <w:szCs w:val="32"/>
        </w:rPr>
        <w:t>、</w:t>
      </w:r>
      <w:r w:rsidRPr="004D4990">
        <w:rPr>
          <w:rFonts w:ascii="仿宋_GB2312" w:eastAsia="仿宋_GB2312"/>
          <w:sz w:val="32"/>
          <w:szCs w:val="32"/>
        </w:rPr>
        <w:t>“</w:t>
      </w:r>
      <w:r w:rsidRPr="004D4990">
        <w:rPr>
          <w:rFonts w:ascii="仿宋_GB2312" w:eastAsia="仿宋_GB2312" w:hint="eastAsia"/>
          <w:sz w:val="32"/>
          <w:szCs w:val="32"/>
        </w:rPr>
        <w:t>其他收入</w:t>
      </w:r>
      <w:r w:rsidRPr="004D4990">
        <w:rPr>
          <w:rFonts w:ascii="仿宋_GB2312" w:eastAsia="仿宋_GB2312"/>
          <w:sz w:val="32"/>
          <w:szCs w:val="32"/>
        </w:rPr>
        <w:t>”</w:t>
      </w:r>
      <w:r w:rsidRPr="004D4990">
        <w:rPr>
          <w:rFonts w:ascii="仿宋_GB2312" w:eastAsia="仿宋_GB2312" w:hint="eastAsia"/>
          <w:sz w:val="32"/>
          <w:szCs w:val="32"/>
        </w:rPr>
        <w:t>不足以安排当年支出的情况下，使用以前年度积累的事业基金弥补本年度收支缺口的资金。</w:t>
      </w:r>
      <w:r w:rsidRPr="004D4990">
        <w:rPr>
          <w:rFonts w:ascii="仿宋_GB2312" w:eastAsia="仿宋_GB2312"/>
          <w:sz w:val="32"/>
          <w:szCs w:val="32"/>
        </w:rPr>
        <w:br/>
      </w:r>
      <w:r w:rsidRPr="004D4990">
        <w:rPr>
          <w:rFonts w:ascii="仿宋_GB2312" w:eastAsia="仿宋_GB2312" w:hint="eastAsia"/>
          <w:sz w:val="32"/>
          <w:szCs w:val="32"/>
        </w:rPr>
        <w:t xml:space="preserve">　　（六）上年结转：指所属行政事业单位以前年度尚未完成、结转至本年按原规定用途继续使用的资金和以前年度已完</w:t>
      </w:r>
    </w:p>
    <w:p w:rsidR="004E34DB" w:rsidRPr="00713D96" w:rsidRDefault="004E34DB" w:rsidP="00657400">
      <w:pPr>
        <w:spacing w:line="560" w:lineRule="exact"/>
        <w:ind w:firstLineChars="200" w:firstLine="640"/>
        <w:rPr>
          <w:rFonts w:ascii="仿宋_GB2312" w:eastAsia="仿宋_GB2312"/>
          <w:sz w:val="32"/>
          <w:szCs w:val="32"/>
        </w:rPr>
      </w:pPr>
      <w:r w:rsidRPr="004D4990">
        <w:rPr>
          <w:rFonts w:ascii="仿宋_GB2312" w:eastAsia="仿宋_GB2312" w:hint="eastAsia"/>
          <w:sz w:val="32"/>
          <w:szCs w:val="32"/>
        </w:rPr>
        <w:t>（</w:t>
      </w:r>
      <w:r>
        <w:rPr>
          <w:rFonts w:ascii="仿宋_GB2312" w:eastAsia="仿宋_GB2312" w:hint="eastAsia"/>
          <w:sz w:val="32"/>
          <w:szCs w:val="32"/>
        </w:rPr>
        <w:t>七</w:t>
      </w:r>
      <w:r w:rsidRPr="004D4990">
        <w:rPr>
          <w:rFonts w:ascii="仿宋_GB2312" w:eastAsia="仿宋_GB2312" w:hint="eastAsia"/>
          <w:sz w:val="32"/>
          <w:szCs w:val="32"/>
        </w:rPr>
        <w:t>）</w:t>
      </w:r>
      <w:r w:rsidRPr="00713D96">
        <w:rPr>
          <w:rFonts w:ascii="仿宋_GB2312" w:eastAsia="仿宋_GB2312" w:hint="eastAsia"/>
          <w:sz w:val="32"/>
          <w:szCs w:val="32"/>
        </w:rPr>
        <w:t>巡察经费</w:t>
      </w:r>
      <w:r>
        <w:rPr>
          <w:rFonts w:ascii="仿宋_GB2312" w:eastAsia="仿宋_GB2312" w:hint="eastAsia"/>
          <w:sz w:val="32"/>
          <w:szCs w:val="32"/>
        </w:rPr>
        <w:t>：巡察业务工作经费。</w:t>
      </w:r>
    </w:p>
    <w:p w:rsidR="004E34DB" w:rsidRDefault="004E34DB" w:rsidP="00657400">
      <w:pPr>
        <w:ind w:firstLineChars="200" w:firstLine="420"/>
      </w:pPr>
    </w:p>
    <w:sectPr w:rsidR="004E34DB" w:rsidSect="00621685">
      <w:footerReference w:type="even" r:id="rId7"/>
      <w:footerReference w:type="default" r:id="rId8"/>
      <w:pgSz w:w="11906" w:h="16838"/>
      <w:pgMar w:top="1440" w:right="1800" w:bottom="1440" w:left="1800" w:header="851" w:footer="992" w:gutter="0"/>
      <w:pgNumType w:fmt="numberInDash"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026B" w:rsidRDefault="00D9026B" w:rsidP="00352854">
      <w:r>
        <w:separator/>
      </w:r>
    </w:p>
  </w:endnote>
  <w:endnote w:type="continuationSeparator" w:id="0">
    <w:p w:rsidR="00D9026B" w:rsidRDefault="00D9026B" w:rsidP="003528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仿宋">
    <w:altName w:val="宋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34DB" w:rsidRDefault="003A3C5F" w:rsidP="00FE4E51">
    <w:pPr>
      <w:pStyle w:val="a4"/>
      <w:framePr w:wrap="around" w:vAnchor="text" w:hAnchor="margin" w:xAlign="center" w:y="1"/>
      <w:rPr>
        <w:rStyle w:val="a7"/>
      </w:rPr>
    </w:pPr>
    <w:r>
      <w:rPr>
        <w:rStyle w:val="a7"/>
      </w:rPr>
      <w:fldChar w:fldCharType="begin"/>
    </w:r>
    <w:r w:rsidR="004E34DB">
      <w:rPr>
        <w:rStyle w:val="a7"/>
      </w:rPr>
      <w:instrText xml:space="preserve">PAGE  </w:instrText>
    </w:r>
    <w:r>
      <w:rPr>
        <w:rStyle w:val="a7"/>
      </w:rPr>
      <w:fldChar w:fldCharType="end"/>
    </w:r>
  </w:p>
  <w:p w:rsidR="004E34DB" w:rsidRDefault="004E34DB">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34DB" w:rsidRDefault="003A3C5F" w:rsidP="00FE4E51">
    <w:pPr>
      <w:pStyle w:val="a4"/>
      <w:framePr w:wrap="around" w:vAnchor="text" w:hAnchor="margin" w:xAlign="center" w:y="1"/>
      <w:rPr>
        <w:rStyle w:val="a7"/>
      </w:rPr>
    </w:pPr>
    <w:r>
      <w:rPr>
        <w:rStyle w:val="a7"/>
      </w:rPr>
      <w:fldChar w:fldCharType="begin"/>
    </w:r>
    <w:r w:rsidR="004E34DB">
      <w:rPr>
        <w:rStyle w:val="a7"/>
      </w:rPr>
      <w:instrText xml:space="preserve">PAGE  </w:instrText>
    </w:r>
    <w:r>
      <w:rPr>
        <w:rStyle w:val="a7"/>
      </w:rPr>
      <w:fldChar w:fldCharType="separate"/>
    </w:r>
    <w:r w:rsidR="00555DCB">
      <w:rPr>
        <w:rStyle w:val="a7"/>
        <w:noProof/>
      </w:rPr>
      <w:t>- 9 -</w:t>
    </w:r>
    <w:r>
      <w:rPr>
        <w:rStyle w:val="a7"/>
      </w:rPr>
      <w:fldChar w:fldCharType="end"/>
    </w:r>
  </w:p>
  <w:p w:rsidR="004E34DB" w:rsidRDefault="004E34DB">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026B" w:rsidRDefault="00D9026B" w:rsidP="00352854">
      <w:r>
        <w:separator/>
      </w:r>
    </w:p>
  </w:footnote>
  <w:footnote w:type="continuationSeparator" w:id="0">
    <w:p w:rsidR="00D9026B" w:rsidRDefault="00D9026B" w:rsidP="0035285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F27FE7"/>
    <w:multiLevelType w:val="hybridMultilevel"/>
    <w:tmpl w:val="485C5B3C"/>
    <w:lvl w:ilvl="0" w:tplc="36CED1A6">
      <w:start w:val="1"/>
      <w:numFmt w:val="japaneseCounting"/>
      <w:lvlText w:val="%1、"/>
      <w:lvlJc w:val="left"/>
      <w:pPr>
        <w:ind w:left="880" w:hanging="88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
    <w:nsid w:val="67C83CA3"/>
    <w:multiLevelType w:val="multilevel"/>
    <w:tmpl w:val="D8189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52854"/>
    <w:rsid w:val="0000052B"/>
    <w:rsid w:val="000108CE"/>
    <w:rsid w:val="00021FCE"/>
    <w:rsid w:val="00024A84"/>
    <w:rsid w:val="00034963"/>
    <w:rsid w:val="00062CE4"/>
    <w:rsid w:val="00065685"/>
    <w:rsid w:val="000744D4"/>
    <w:rsid w:val="00085137"/>
    <w:rsid w:val="000C1552"/>
    <w:rsid w:val="000C786B"/>
    <w:rsid w:val="000E5525"/>
    <w:rsid w:val="00112046"/>
    <w:rsid w:val="0011228D"/>
    <w:rsid w:val="00153371"/>
    <w:rsid w:val="001627DB"/>
    <w:rsid w:val="001678F0"/>
    <w:rsid w:val="00181BD7"/>
    <w:rsid w:val="001A1936"/>
    <w:rsid w:val="001B665A"/>
    <w:rsid w:val="001B74A8"/>
    <w:rsid w:val="001D022A"/>
    <w:rsid w:val="001D3429"/>
    <w:rsid w:val="001E270F"/>
    <w:rsid w:val="00204586"/>
    <w:rsid w:val="002072D6"/>
    <w:rsid w:val="00210617"/>
    <w:rsid w:val="00231BF5"/>
    <w:rsid w:val="00247FCE"/>
    <w:rsid w:val="002545CE"/>
    <w:rsid w:val="00260082"/>
    <w:rsid w:val="0026601C"/>
    <w:rsid w:val="0028518A"/>
    <w:rsid w:val="00285587"/>
    <w:rsid w:val="002927DC"/>
    <w:rsid w:val="002C2724"/>
    <w:rsid w:val="002D35F6"/>
    <w:rsid w:val="002F67D2"/>
    <w:rsid w:val="002F6BE0"/>
    <w:rsid w:val="003123DF"/>
    <w:rsid w:val="00337FE4"/>
    <w:rsid w:val="00352854"/>
    <w:rsid w:val="0035341A"/>
    <w:rsid w:val="0036738E"/>
    <w:rsid w:val="00370CBC"/>
    <w:rsid w:val="003762A5"/>
    <w:rsid w:val="00384926"/>
    <w:rsid w:val="003A3C5F"/>
    <w:rsid w:val="003B2900"/>
    <w:rsid w:val="003D7868"/>
    <w:rsid w:val="003E3EC6"/>
    <w:rsid w:val="003E4563"/>
    <w:rsid w:val="003E5E2B"/>
    <w:rsid w:val="003F2060"/>
    <w:rsid w:val="00402C1E"/>
    <w:rsid w:val="00434B27"/>
    <w:rsid w:val="00440846"/>
    <w:rsid w:val="004419CD"/>
    <w:rsid w:val="00452714"/>
    <w:rsid w:val="00464FF6"/>
    <w:rsid w:val="00490CC5"/>
    <w:rsid w:val="004A1757"/>
    <w:rsid w:val="004C00A2"/>
    <w:rsid w:val="004D4990"/>
    <w:rsid w:val="004E34DB"/>
    <w:rsid w:val="004F4E79"/>
    <w:rsid w:val="00512600"/>
    <w:rsid w:val="00512F0B"/>
    <w:rsid w:val="005138DA"/>
    <w:rsid w:val="00515710"/>
    <w:rsid w:val="0054343F"/>
    <w:rsid w:val="00555DCB"/>
    <w:rsid w:val="0055685B"/>
    <w:rsid w:val="00563AC5"/>
    <w:rsid w:val="00567D08"/>
    <w:rsid w:val="005710E0"/>
    <w:rsid w:val="005830AC"/>
    <w:rsid w:val="00587D2E"/>
    <w:rsid w:val="005D1108"/>
    <w:rsid w:val="005D147A"/>
    <w:rsid w:val="005D1DAD"/>
    <w:rsid w:val="005D60F3"/>
    <w:rsid w:val="005E3EF7"/>
    <w:rsid w:val="005F0277"/>
    <w:rsid w:val="005F6383"/>
    <w:rsid w:val="006120A8"/>
    <w:rsid w:val="00617A73"/>
    <w:rsid w:val="00621685"/>
    <w:rsid w:val="00626B97"/>
    <w:rsid w:val="006349D7"/>
    <w:rsid w:val="0065138B"/>
    <w:rsid w:val="00657400"/>
    <w:rsid w:val="00661635"/>
    <w:rsid w:val="00692AAA"/>
    <w:rsid w:val="006937CA"/>
    <w:rsid w:val="00694A63"/>
    <w:rsid w:val="00696184"/>
    <w:rsid w:val="00697ACA"/>
    <w:rsid w:val="006B41CB"/>
    <w:rsid w:val="006B5F4F"/>
    <w:rsid w:val="006B7A0D"/>
    <w:rsid w:val="006C09CA"/>
    <w:rsid w:val="006E4007"/>
    <w:rsid w:val="006E475F"/>
    <w:rsid w:val="007015CB"/>
    <w:rsid w:val="00713D96"/>
    <w:rsid w:val="00713E33"/>
    <w:rsid w:val="007169A9"/>
    <w:rsid w:val="007302B9"/>
    <w:rsid w:val="00732955"/>
    <w:rsid w:val="0074344C"/>
    <w:rsid w:val="007435AF"/>
    <w:rsid w:val="0076021F"/>
    <w:rsid w:val="00766BB4"/>
    <w:rsid w:val="00771B24"/>
    <w:rsid w:val="00792299"/>
    <w:rsid w:val="0079423D"/>
    <w:rsid w:val="00797A38"/>
    <w:rsid w:val="007B3677"/>
    <w:rsid w:val="007C43A2"/>
    <w:rsid w:val="007C57DC"/>
    <w:rsid w:val="007E0CE0"/>
    <w:rsid w:val="007F5CF1"/>
    <w:rsid w:val="00803497"/>
    <w:rsid w:val="008035EA"/>
    <w:rsid w:val="008114C8"/>
    <w:rsid w:val="00833232"/>
    <w:rsid w:val="00833721"/>
    <w:rsid w:val="00885952"/>
    <w:rsid w:val="00885E99"/>
    <w:rsid w:val="00886C40"/>
    <w:rsid w:val="00894F68"/>
    <w:rsid w:val="008951A5"/>
    <w:rsid w:val="008976DF"/>
    <w:rsid w:val="008A2789"/>
    <w:rsid w:val="008B4289"/>
    <w:rsid w:val="008B531A"/>
    <w:rsid w:val="008D2384"/>
    <w:rsid w:val="008D6BA3"/>
    <w:rsid w:val="008F0407"/>
    <w:rsid w:val="008F63EB"/>
    <w:rsid w:val="00914EE2"/>
    <w:rsid w:val="00940C30"/>
    <w:rsid w:val="009423D6"/>
    <w:rsid w:val="00950843"/>
    <w:rsid w:val="00951E96"/>
    <w:rsid w:val="0096666C"/>
    <w:rsid w:val="00967A68"/>
    <w:rsid w:val="00987069"/>
    <w:rsid w:val="00987B5A"/>
    <w:rsid w:val="00993E57"/>
    <w:rsid w:val="009C5D95"/>
    <w:rsid w:val="009C7F47"/>
    <w:rsid w:val="009D03B5"/>
    <w:rsid w:val="009D6EA3"/>
    <w:rsid w:val="00A04295"/>
    <w:rsid w:val="00A317A1"/>
    <w:rsid w:val="00A75849"/>
    <w:rsid w:val="00AA72C1"/>
    <w:rsid w:val="00AB1FFD"/>
    <w:rsid w:val="00AC37A9"/>
    <w:rsid w:val="00AD3712"/>
    <w:rsid w:val="00AD3E6F"/>
    <w:rsid w:val="00AF40DE"/>
    <w:rsid w:val="00AF7741"/>
    <w:rsid w:val="00B13948"/>
    <w:rsid w:val="00B15546"/>
    <w:rsid w:val="00B25B05"/>
    <w:rsid w:val="00B44D02"/>
    <w:rsid w:val="00B5514E"/>
    <w:rsid w:val="00B620C2"/>
    <w:rsid w:val="00B678C1"/>
    <w:rsid w:val="00B94F80"/>
    <w:rsid w:val="00BB47A7"/>
    <w:rsid w:val="00BB6C90"/>
    <w:rsid w:val="00BC2A78"/>
    <w:rsid w:val="00BC4795"/>
    <w:rsid w:val="00BC6A14"/>
    <w:rsid w:val="00BE4383"/>
    <w:rsid w:val="00BF4633"/>
    <w:rsid w:val="00C0348B"/>
    <w:rsid w:val="00C06D40"/>
    <w:rsid w:val="00C10A60"/>
    <w:rsid w:val="00C12C0F"/>
    <w:rsid w:val="00C14267"/>
    <w:rsid w:val="00C23314"/>
    <w:rsid w:val="00C4310D"/>
    <w:rsid w:val="00C43833"/>
    <w:rsid w:val="00C451EA"/>
    <w:rsid w:val="00C50355"/>
    <w:rsid w:val="00C51D5D"/>
    <w:rsid w:val="00C73F56"/>
    <w:rsid w:val="00C8183B"/>
    <w:rsid w:val="00CB12A0"/>
    <w:rsid w:val="00CD37E0"/>
    <w:rsid w:val="00D05526"/>
    <w:rsid w:val="00D47CA3"/>
    <w:rsid w:val="00D74F0C"/>
    <w:rsid w:val="00D84C7D"/>
    <w:rsid w:val="00D9026B"/>
    <w:rsid w:val="00D95112"/>
    <w:rsid w:val="00DA476C"/>
    <w:rsid w:val="00DB6887"/>
    <w:rsid w:val="00DD36AA"/>
    <w:rsid w:val="00DE32F2"/>
    <w:rsid w:val="00DF4F12"/>
    <w:rsid w:val="00DF702E"/>
    <w:rsid w:val="00E1116C"/>
    <w:rsid w:val="00E2789F"/>
    <w:rsid w:val="00E313D1"/>
    <w:rsid w:val="00E44D8D"/>
    <w:rsid w:val="00E47D00"/>
    <w:rsid w:val="00E508AC"/>
    <w:rsid w:val="00E67150"/>
    <w:rsid w:val="00E836B1"/>
    <w:rsid w:val="00EA05A4"/>
    <w:rsid w:val="00EA226C"/>
    <w:rsid w:val="00EB0D71"/>
    <w:rsid w:val="00EB3106"/>
    <w:rsid w:val="00EC7702"/>
    <w:rsid w:val="00EF157E"/>
    <w:rsid w:val="00F16CAD"/>
    <w:rsid w:val="00F4119F"/>
    <w:rsid w:val="00F561BF"/>
    <w:rsid w:val="00F743F0"/>
    <w:rsid w:val="00F77A75"/>
    <w:rsid w:val="00F80C32"/>
    <w:rsid w:val="00F94AED"/>
    <w:rsid w:val="00FA2978"/>
    <w:rsid w:val="00FA6D89"/>
    <w:rsid w:val="00FB42C6"/>
    <w:rsid w:val="00FD5253"/>
    <w:rsid w:val="00FE4E51"/>
    <w:rsid w:val="00FF11B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Tencent" w:name="RTX"/>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47A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35285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locked/>
    <w:rsid w:val="00352854"/>
    <w:rPr>
      <w:rFonts w:cs="Times New Roman"/>
      <w:sz w:val="18"/>
      <w:szCs w:val="18"/>
    </w:rPr>
  </w:style>
  <w:style w:type="paragraph" w:styleId="a4">
    <w:name w:val="footer"/>
    <w:basedOn w:val="a"/>
    <w:link w:val="Char0"/>
    <w:uiPriority w:val="99"/>
    <w:semiHidden/>
    <w:rsid w:val="00352854"/>
    <w:pPr>
      <w:tabs>
        <w:tab w:val="center" w:pos="4153"/>
        <w:tab w:val="right" w:pos="8306"/>
      </w:tabs>
      <w:snapToGrid w:val="0"/>
      <w:jc w:val="left"/>
    </w:pPr>
    <w:rPr>
      <w:sz w:val="18"/>
      <w:szCs w:val="18"/>
    </w:rPr>
  </w:style>
  <w:style w:type="character" w:customStyle="1" w:styleId="Char0">
    <w:name w:val="页脚 Char"/>
    <w:basedOn w:val="a0"/>
    <w:link w:val="a4"/>
    <w:uiPriority w:val="99"/>
    <w:semiHidden/>
    <w:locked/>
    <w:rsid w:val="00352854"/>
    <w:rPr>
      <w:rFonts w:cs="Times New Roman"/>
      <w:sz w:val="18"/>
      <w:szCs w:val="18"/>
    </w:rPr>
  </w:style>
  <w:style w:type="character" w:styleId="a5">
    <w:name w:val="Emphasis"/>
    <w:basedOn w:val="a0"/>
    <w:uiPriority w:val="99"/>
    <w:qFormat/>
    <w:rsid w:val="00352854"/>
    <w:rPr>
      <w:rFonts w:cs="Times New Roman"/>
    </w:rPr>
  </w:style>
  <w:style w:type="paragraph" w:customStyle="1" w:styleId="1">
    <w:name w:val="正文文本1"/>
    <w:basedOn w:val="a"/>
    <w:uiPriority w:val="99"/>
    <w:qFormat/>
    <w:rsid w:val="00987B5A"/>
    <w:pPr>
      <w:spacing w:before="93"/>
    </w:pPr>
    <w:rPr>
      <w:rFonts w:ascii="仿宋_GB2312" w:eastAsia="仿宋_GB2312" w:hAnsi="仿宋_GB2312"/>
      <w:kern w:val="0"/>
      <w:sz w:val="30"/>
      <w:szCs w:val="20"/>
    </w:rPr>
  </w:style>
  <w:style w:type="character" w:customStyle="1" w:styleId="10">
    <w:name w:val="默认段落字体1"/>
    <w:uiPriority w:val="99"/>
    <w:rsid w:val="00987B5A"/>
    <w:rPr>
      <w:sz w:val="22"/>
    </w:rPr>
  </w:style>
  <w:style w:type="paragraph" w:styleId="a6">
    <w:name w:val="List Paragraph"/>
    <w:basedOn w:val="a"/>
    <w:uiPriority w:val="99"/>
    <w:qFormat/>
    <w:rsid w:val="00FF11B9"/>
    <w:pPr>
      <w:ind w:firstLineChars="200" w:firstLine="420"/>
    </w:pPr>
  </w:style>
  <w:style w:type="paragraph" w:customStyle="1" w:styleId="CharCharCharChar">
    <w:name w:val="Char Char Char Char"/>
    <w:basedOn w:val="a"/>
    <w:uiPriority w:val="99"/>
    <w:rsid w:val="001D022A"/>
    <w:rPr>
      <w:rFonts w:ascii="Times New Roman" w:hAnsi="Times New Roman"/>
      <w:szCs w:val="21"/>
    </w:rPr>
  </w:style>
  <w:style w:type="character" w:styleId="a7">
    <w:name w:val="page number"/>
    <w:basedOn w:val="a0"/>
    <w:uiPriority w:val="99"/>
    <w:rsid w:val="00621685"/>
    <w:rPr>
      <w:rFonts w:cs="Times New Roman"/>
    </w:rPr>
  </w:style>
</w:styles>
</file>

<file path=word/webSettings.xml><?xml version="1.0" encoding="utf-8"?>
<w:webSettings xmlns:r="http://schemas.openxmlformats.org/officeDocument/2006/relationships" xmlns:w="http://schemas.openxmlformats.org/wordprocessingml/2006/main">
  <w:divs>
    <w:div w:id="1730960686">
      <w:marLeft w:val="0"/>
      <w:marRight w:val="0"/>
      <w:marTop w:val="0"/>
      <w:marBottom w:val="0"/>
      <w:divBdr>
        <w:top w:val="none" w:sz="0" w:space="0" w:color="auto"/>
        <w:left w:val="none" w:sz="0" w:space="0" w:color="auto"/>
        <w:bottom w:val="none" w:sz="0" w:space="0" w:color="auto"/>
        <w:right w:val="none" w:sz="0" w:space="0" w:color="auto"/>
      </w:divBdr>
      <w:divsChild>
        <w:div w:id="1730960683">
          <w:marLeft w:val="0"/>
          <w:marRight w:val="0"/>
          <w:marTop w:val="0"/>
          <w:marBottom w:val="0"/>
          <w:divBdr>
            <w:top w:val="none" w:sz="0" w:space="0" w:color="auto"/>
            <w:left w:val="single" w:sz="18" w:space="0" w:color="FFFFFF"/>
            <w:bottom w:val="none" w:sz="0" w:space="0" w:color="auto"/>
            <w:right w:val="single" w:sz="18" w:space="0" w:color="FFFFFF"/>
          </w:divBdr>
          <w:divsChild>
            <w:div w:id="1730960685">
              <w:marLeft w:val="0"/>
              <w:marRight w:val="0"/>
              <w:marTop w:val="0"/>
              <w:marBottom w:val="0"/>
              <w:divBdr>
                <w:top w:val="none" w:sz="0" w:space="0" w:color="auto"/>
                <w:left w:val="none" w:sz="0" w:space="0" w:color="auto"/>
                <w:bottom w:val="none" w:sz="0" w:space="0" w:color="auto"/>
                <w:right w:val="none" w:sz="0" w:space="0" w:color="auto"/>
              </w:divBdr>
              <w:divsChild>
                <w:div w:id="1730960684">
                  <w:marLeft w:val="0"/>
                  <w:marRight w:val="0"/>
                  <w:marTop w:val="0"/>
                  <w:marBottom w:val="0"/>
                  <w:divBdr>
                    <w:top w:val="none" w:sz="0" w:space="0" w:color="auto"/>
                    <w:left w:val="none" w:sz="0" w:space="0" w:color="auto"/>
                    <w:bottom w:val="none" w:sz="0" w:space="0" w:color="auto"/>
                    <w:right w:val="none" w:sz="0" w:space="0" w:color="auto"/>
                  </w:divBdr>
                  <w:divsChild>
                    <w:div w:id="1730960689">
                      <w:marLeft w:val="0"/>
                      <w:marRight w:val="0"/>
                      <w:marTop w:val="50"/>
                      <w:marBottom w:val="50"/>
                      <w:divBdr>
                        <w:top w:val="single" w:sz="4" w:space="13" w:color="CCCCCC"/>
                        <w:left w:val="single" w:sz="4" w:space="13" w:color="CCCCCC"/>
                        <w:bottom w:val="single" w:sz="4" w:space="13" w:color="CCCCCC"/>
                        <w:right w:val="single" w:sz="4" w:space="13" w:color="CCCCCC"/>
                      </w:divBdr>
                      <w:divsChild>
                        <w:div w:id="1730960682">
                          <w:marLeft w:val="200"/>
                          <w:marRight w:val="200"/>
                          <w:marTop w:val="390"/>
                          <w:marBottom w:val="200"/>
                          <w:divBdr>
                            <w:top w:val="none" w:sz="0" w:space="0" w:color="auto"/>
                            <w:left w:val="none" w:sz="0" w:space="0" w:color="auto"/>
                            <w:bottom w:val="none" w:sz="0" w:space="0" w:color="auto"/>
                            <w:right w:val="none" w:sz="0" w:space="0" w:color="auto"/>
                          </w:divBdr>
                          <w:divsChild>
                            <w:div w:id="1730960687">
                              <w:marLeft w:val="0"/>
                              <w:marRight w:val="0"/>
                              <w:marTop w:val="100"/>
                              <w:marBottom w:val="0"/>
                              <w:divBdr>
                                <w:top w:val="none" w:sz="0" w:space="0" w:color="auto"/>
                                <w:left w:val="none" w:sz="0" w:space="0" w:color="auto"/>
                                <w:bottom w:val="none" w:sz="0" w:space="0" w:color="auto"/>
                                <w:right w:val="none" w:sz="0" w:space="0" w:color="auto"/>
                              </w:divBdr>
                              <w:divsChild>
                                <w:div w:id="173096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3170</Words>
  <Characters>543</Characters>
  <Application>Microsoft Office Word</Application>
  <DocSecurity>0</DocSecurity>
  <Lines>4</Lines>
  <Paragraphs>7</Paragraphs>
  <ScaleCrop>false</ScaleCrop>
  <Company/>
  <LinksUpToDate>false</LinksUpToDate>
  <CharactersWithSpaces>3706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薛永萍</dc:creator>
  <cp:lastModifiedBy>Administrator</cp:lastModifiedBy>
  <cp:revision>2</cp:revision>
  <dcterms:created xsi:type="dcterms:W3CDTF">2020-03-02T08:03:00Z</dcterms:created>
  <dcterms:modified xsi:type="dcterms:W3CDTF">2020-03-02T08:03:00Z</dcterms:modified>
</cp:coreProperties>
</file>