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阿坝州总工会单位</w:t>
      </w:r>
      <w:r>
        <w:rPr>
          <w:rFonts w:hint="eastAsia" w:ascii="黑体" w:hAnsi="黑体" w:eastAsia="黑体"/>
          <w:sz w:val="44"/>
          <w:szCs w:val="44"/>
          <w:lang w:val="en-US" w:eastAsia="zh-CN"/>
        </w:rPr>
        <w:t>2021</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hint="eastAsia" w:ascii="黑体" w:hAnsi="黑体" w:eastAsia="黑体"/>
          <w:sz w:val="44"/>
          <w:szCs w:val="44"/>
          <w:lang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640" w:firstLineChars="600"/>
        <w:rPr>
          <w:rFonts w:hint="default" w:ascii="黑体" w:hAnsi="黑体" w:eastAsia="黑体"/>
          <w:sz w:val="44"/>
          <w:szCs w:val="44"/>
          <w:lang w:val="en-US" w:eastAsia="zh-CN"/>
        </w:rPr>
      </w:pPr>
      <w:r>
        <w:rPr>
          <w:rFonts w:hint="eastAsia" w:ascii="黑体" w:hAnsi="黑体" w:eastAsia="黑体"/>
          <w:sz w:val="44"/>
          <w:szCs w:val="44"/>
          <w:lang w:val="en-US" w:eastAsia="zh-CN"/>
        </w:rPr>
        <w:t>2021年1月26日</w:t>
      </w:r>
    </w:p>
    <w:p>
      <w:pPr>
        <w:ind w:firstLine="1760" w:firstLineChars="400"/>
        <w:rPr>
          <w:rFonts w:ascii="黑体" w:hAnsi="黑体" w:eastAsia="黑体"/>
          <w:sz w:val="44"/>
          <w:szCs w:val="44"/>
        </w:rPr>
      </w:pPr>
    </w:p>
    <w:p>
      <w:pPr>
        <w:rPr>
          <w:rFonts w:hint="eastAsia" w:ascii="黑体" w:hAnsi="黑体" w:eastAsia="黑体"/>
          <w:sz w:val="44"/>
          <w:szCs w:val="44"/>
        </w:rPr>
      </w:pPr>
    </w:p>
    <w:p>
      <w:pPr>
        <w:rPr>
          <w:rFonts w:ascii="黑体" w:hAnsi="黑体" w:eastAsia="黑体"/>
          <w:sz w:val="44"/>
          <w:szCs w:val="44"/>
        </w:rPr>
      </w:pPr>
    </w:p>
    <w:p>
      <w:pPr>
        <w:pStyle w:val="9"/>
      </w:pPr>
    </w:p>
    <w:p>
      <w:pPr>
        <w:ind w:firstLine="3120" w:firstLineChars="6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pPr>
        <w:ind w:firstLine="3080" w:firstLineChars="700"/>
        <w:rPr>
          <w:rFonts w:ascii="黑体" w:hAnsi="黑体" w:eastAsia="黑体"/>
          <w:sz w:val="44"/>
          <w:szCs w:val="44"/>
        </w:rPr>
      </w:pPr>
    </w:p>
    <w:p>
      <w:pPr>
        <w:pStyle w:val="14"/>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hint="eastAsia"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hint="eastAsia" w:ascii="仿宋_GB2312" w:hAnsi="黑体" w:eastAsia="仿宋_GB2312"/>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tbl>
      <w:tblPr>
        <w:tblStyle w:val="6"/>
        <w:tblpPr w:leftFromText="30" w:rightFromText="230" w:vertAnchor="text" w:tblpXSpec="right" w:tblpYSpec="center"/>
        <w:tblW w:w="110" w:type="dxa"/>
        <w:tblCellSpacing w:w="15" w:type="dxa"/>
        <w:tblInd w:w="0" w:type="dxa"/>
        <w:tblLayout w:type="fixed"/>
        <w:tblCellMar>
          <w:top w:w="15" w:type="dxa"/>
          <w:left w:w="15" w:type="dxa"/>
          <w:bottom w:w="15" w:type="dxa"/>
          <w:right w:w="15" w:type="dxa"/>
        </w:tblCellMar>
      </w:tblPr>
      <w:tblGrid>
        <w:gridCol w:w="110"/>
      </w:tblGrid>
      <w:tr>
        <w:tblPrEx>
          <w:tblCellMar>
            <w:top w:w="15" w:type="dxa"/>
            <w:left w:w="15" w:type="dxa"/>
            <w:bottom w:w="15" w:type="dxa"/>
            <w:right w:w="15" w:type="dxa"/>
          </w:tblCellMar>
        </w:tblPrEx>
        <w:trPr>
          <w:tblCellSpacing w:w="15" w:type="dxa"/>
        </w:trPr>
        <w:tc>
          <w:tcPr>
            <w:tcW w:w="50" w:type="dxa"/>
            <w:vAlign w:val="center"/>
          </w:tcPr>
          <w:p>
            <w:pPr>
              <w:widowControl/>
              <w:spacing w:line="180" w:lineRule="atLeast"/>
              <w:jc w:val="center"/>
              <w:rPr>
                <w:rFonts w:ascii="??" w:hAnsi="??" w:cs="宋体"/>
                <w:kern w:val="0"/>
                <w:sz w:val="12"/>
                <w:szCs w:val="12"/>
              </w:rPr>
            </w:pPr>
          </w:p>
        </w:tc>
      </w:tr>
    </w:tbl>
    <w:p>
      <w:pPr>
        <w:pStyle w:val="12"/>
        <w:spacing w:before="0" w:line="360" w:lineRule="auto"/>
        <w:ind w:firstLine="330"/>
        <w:rPr>
          <w:rFonts w:hAnsi="??" w:cs="宋体"/>
          <w:sz w:val="32"/>
          <w:szCs w:val="32"/>
        </w:rPr>
      </w:pPr>
      <w:r>
        <w:rPr>
          <w:rFonts w:hint="eastAsia" w:hAnsi="??" w:cs="宋体"/>
          <w:b/>
          <w:bCs/>
          <w:sz w:val="32"/>
          <w:szCs w:val="32"/>
        </w:rPr>
        <w:t>一、基本职能及主要工作</w:t>
      </w:r>
      <w:r>
        <w:rPr>
          <w:rFonts w:hAnsi="??" w:cs="宋体"/>
          <w:sz w:val="32"/>
          <w:szCs w:val="32"/>
        </w:rPr>
        <w:br w:type="textWrapping"/>
      </w:r>
      <w:r>
        <w:rPr>
          <w:rFonts w:hint="eastAsia" w:hAnsi="??" w:cs="宋体"/>
          <w:sz w:val="32"/>
          <w:szCs w:val="32"/>
        </w:rPr>
        <w:t>　　（一）阿坝州总工会职能</w:t>
      </w:r>
    </w:p>
    <w:p>
      <w:pPr>
        <w:widowControl/>
        <w:spacing w:line="600" w:lineRule="exact"/>
        <w:ind w:firstLine="640" w:firstLineChars="200"/>
        <w:jc w:val="left"/>
        <w:rPr>
          <w:rFonts w:ascii="仿宋_GB2312" w:eastAsia="仿宋_GB2312"/>
          <w:color w:val="000000"/>
          <w:kern w:val="0"/>
          <w:sz w:val="32"/>
          <w:szCs w:val="32"/>
        </w:rPr>
      </w:pPr>
      <w:r>
        <w:rPr>
          <w:rFonts w:hint="eastAsia" w:ascii="仿宋_GB2312" w:eastAsia="仿宋_GB2312"/>
          <w:kern w:val="0"/>
          <w:sz w:val="32"/>
          <w:szCs w:val="32"/>
        </w:rPr>
        <w:t>根据中共阿坝州委办公室《关于印发〈阿坝州总工会机关机构改革方案〉的通知》（阿委办发</w:t>
      </w:r>
      <w:r>
        <w:rPr>
          <w:rFonts w:ascii="仿宋_GB2312" w:eastAsia="仿宋_GB2312"/>
          <w:kern w:val="0"/>
          <w:sz w:val="32"/>
          <w:szCs w:val="32"/>
        </w:rPr>
        <w:t>[2002]4</w:t>
      </w:r>
      <w:r>
        <w:rPr>
          <w:rFonts w:hint="eastAsia" w:ascii="仿宋_GB2312" w:eastAsia="仿宋_GB2312"/>
          <w:kern w:val="0"/>
          <w:sz w:val="32"/>
          <w:szCs w:val="32"/>
        </w:rPr>
        <w:t>号）文件规定，主要职责是：一是贯彻执行党的路线、方针、政策，根据州委、省总工会的部署和，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pStyle w:val="12"/>
        <w:spacing w:before="0" w:line="360" w:lineRule="auto"/>
        <w:ind w:firstLine="330"/>
        <w:rPr>
          <w:rFonts w:hAnsi="??" w:cs="宋体"/>
          <w:sz w:val="32"/>
          <w:szCs w:val="32"/>
        </w:rPr>
      </w:pPr>
      <w:r>
        <w:rPr>
          <w:rFonts w:hint="eastAsia" w:hAnsi="??" w:cs="宋体"/>
          <w:sz w:val="32"/>
          <w:szCs w:val="32"/>
        </w:rPr>
        <w:t>　（二）阿坝州总工会</w:t>
      </w:r>
      <w:r>
        <w:rPr>
          <w:rFonts w:hint="eastAsia" w:hAnsi="??" w:cs="宋体"/>
          <w:sz w:val="32"/>
          <w:szCs w:val="32"/>
          <w:lang w:val="en-US" w:eastAsia="zh-CN"/>
        </w:rPr>
        <w:t>2021</w:t>
      </w:r>
      <w:r>
        <w:rPr>
          <w:rFonts w:hint="eastAsia" w:hAnsi="??" w:cs="宋体"/>
          <w:sz w:val="32"/>
          <w:szCs w:val="32"/>
        </w:rPr>
        <w:t>年重点工作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1.着力加强职工思想政治引领。</w:t>
      </w:r>
      <w:r>
        <w:rPr>
          <w:rFonts w:hint="eastAsia" w:ascii="仿宋_GB2312" w:hAnsi="仿宋_GB2312" w:eastAsia="仿宋_GB2312" w:cs="仿宋_GB2312"/>
          <w:kern w:val="0"/>
          <w:sz w:val="32"/>
          <w:szCs w:val="32"/>
        </w:rPr>
        <w:t>广泛开展“中国梦·劳动美”主题宣传教育，引导职工群众爱党、爱国、爱家乡。着力加强和改进职工思想政治工作，认真落实意识形态工作责任制，准确把握职工思想动态，扎实开展法治宣传，培育健康文明、昂扬向上、全员参与的职工文化，以丰富多彩的文体活动团结引领职工听党话、跟党走。</w:t>
      </w:r>
      <w:r>
        <w:rPr>
          <w:rFonts w:hint="eastAsia" w:ascii="仿宋_GB2312" w:hAnsi="仿宋_GB2312" w:eastAsia="仿宋_GB2312" w:cs="仿宋_GB2312"/>
          <w:b/>
          <w:bCs/>
          <w:kern w:val="0"/>
          <w:sz w:val="32"/>
          <w:szCs w:val="32"/>
        </w:rPr>
        <w:t>2.大力开展劳动竞赛活动。</w:t>
      </w:r>
      <w:r>
        <w:rPr>
          <w:rFonts w:hint="eastAsia" w:ascii="仿宋_GB2312" w:hAnsi="仿宋_GB2312" w:eastAsia="仿宋_GB2312" w:cs="仿宋_GB2312"/>
          <w:kern w:val="0"/>
          <w:sz w:val="32"/>
          <w:szCs w:val="32"/>
        </w:rPr>
        <w:t>组织动员全州广大职工积级参与各类主题劳动竞赛，力争2020年全州规模以上企业参与面达90％以上。深化“大培训、大比武、大提升”三大行动，2019年开展岗位练兵比武活动规模以上企业达80%以上，参与技能比赛的企业达60%以上。组织广大职工积极投身合理化建议、技术革新、发明创造等活动。</w:t>
      </w:r>
      <w:r>
        <w:rPr>
          <w:rFonts w:hint="eastAsia" w:ascii="仿宋_GB2312" w:hAnsi="仿宋_GB2312" w:eastAsia="仿宋_GB2312" w:cs="仿宋_GB2312"/>
          <w:b/>
          <w:bCs/>
          <w:kern w:val="0"/>
          <w:sz w:val="32"/>
          <w:szCs w:val="32"/>
        </w:rPr>
        <w:t>3.大力弘扬劳模精神工匠精神。</w:t>
      </w:r>
      <w:r>
        <w:rPr>
          <w:rFonts w:hint="eastAsia" w:ascii="仿宋_GB2312" w:hAnsi="仿宋_GB2312" w:eastAsia="仿宋_GB2312" w:cs="仿宋_GB2312"/>
          <w:kern w:val="0"/>
          <w:sz w:val="32"/>
          <w:szCs w:val="32"/>
        </w:rPr>
        <w:t>健全完善培养、选树、关爱和激励劳模工作机制，提高基层一线工人、技术人员在劳模评选中的比例，做好全国、省五一劳动奖章(状)以及省五一巾帼标兵（岗）推荐评选工作。结合“劳模宣传月”活动，在全州开展劳模先进事迹宣讲活动。加强和完善劳模分级管理制度，健全省、州、县（市）、劳模所在单位四级劳模管理服务体系。切实做好劳模生活困难补助、特殊困难帮扶、春节慰问、健康体检、疗休养等工作。</w:t>
      </w:r>
      <w:r>
        <w:rPr>
          <w:rFonts w:hint="eastAsia" w:ascii="仿宋_GB2312" w:hAnsi="仿宋_GB2312" w:eastAsia="仿宋_GB2312" w:cs="仿宋_GB2312"/>
          <w:b/>
          <w:bCs/>
          <w:kern w:val="0"/>
          <w:sz w:val="32"/>
          <w:szCs w:val="32"/>
        </w:rPr>
        <w:t>4.着力推进维权服务工作。</w:t>
      </w:r>
      <w:r>
        <w:rPr>
          <w:rFonts w:hint="eastAsia" w:ascii="仿宋_GB2312" w:hAnsi="仿宋_GB2312" w:eastAsia="仿宋_GB2312" w:cs="仿宋_GB2312"/>
          <w:kern w:val="0"/>
          <w:sz w:val="32"/>
          <w:szCs w:val="32"/>
        </w:rPr>
        <w:t>推动完善政府、工会、企业共同参与的协商协调机制，推动完善城际间联动维权、部门联动维权、线上线下联运维权等企业职工工资正常增长和支付保障机制。深化企事业单位民主管理制度改革创新。开展集体协商“集中要约月”活动，确保建制率动态保持在90%以上。抓好工会参与职业病防治机制建设工作，督促职业病专项集体合同续签率达到100%。协助党政做好供给侧结构性改革中职工思想引导、劳动关系处置等工作，巩固和深化全州创新企事业单位民主管理制度改革成效。扎实开展“安康杯”竞赛活动，继续抓好工会参与职业病防治机制建设等工作，构筑职工安全防护网。推动《女职工劳动保护特别规定》落实，加强女职工平等就业、生育保护等工作，切实维护女职工合法权益。开展“女职工维权行动月”活动，督促签订集体合同的建会企业签订女职工权益保护专项集体合同达100%。</w:t>
      </w:r>
      <w:r>
        <w:rPr>
          <w:rFonts w:hint="eastAsia" w:ascii="仿宋_GB2312" w:hAnsi="仿宋_GB2312" w:eastAsia="仿宋_GB2312" w:cs="仿宋_GB2312"/>
          <w:b/>
          <w:bCs/>
          <w:kern w:val="0"/>
          <w:sz w:val="32"/>
          <w:szCs w:val="32"/>
        </w:rPr>
        <w:t>5.深化困难职工帮扶。</w:t>
      </w:r>
      <w:r>
        <w:rPr>
          <w:rFonts w:hint="eastAsia" w:ascii="仿宋_GB2312" w:hAnsi="仿宋_GB2312" w:eastAsia="仿宋_GB2312" w:cs="仿宋_GB2312"/>
          <w:kern w:val="0"/>
          <w:sz w:val="32"/>
          <w:szCs w:val="32"/>
        </w:rPr>
        <w:t>贯彻落实我省《关于进一步做好城镇困难职工解困脱困工作的实施意见》，积极推动困难职工帮扶工作融入社会救助体系和公共服务体系，继续深入推动特困职工深度帮扶行动常态化。加强困难职工帮扶中心建设，做优做强“四季送”、特殊困难女职工特别关爱行动等工作品牌，深化职工医疗互助保障活动，全面提升帮扶中心综合服务职工功能。</w:t>
      </w:r>
    </w:p>
    <w:p>
      <w:pPr>
        <w:pStyle w:val="12"/>
        <w:spacing w:before="0" w:line="360" w:lineRule="auto"/>
        <w:ind w:firstLine="321" w:firstLineChars="100"/>
        <w:jc w:val="left"/>
        <w:rPr>
          <w:rFonts w:hint="eastAsia" w:cs="仿宋_GB2312"/>
          <w:kern w:val="0"/>
          <w:sz w:val="32"/>
          <w:szCs w:val="32"/>
          <w:lang w:val="en-US" w:eastAsia="zh-CN"/>
        </w:rPr>
      </w:pPr>
      <w:r>
        <w:rPr>
          <w:rFonts w:hint="eastAsia" w:ascii="仿宋_GB2312" w:hAnsi="仿宋_GB2312" w:eastAsia="仿宋_GB2312" w:cs="仿宋_GB2312"/>
          <w:b/>
          <w:bCs/>
          <w:kern w:val="0"/>
          <w:sz w:val="32"/>
          <w:szCs w:val="32"/>
        </w:rPr>
        <w:t>6.抓好职工队伍稳定。</w:t>
      </w:r>
      <w:r>
        <w:rPr>
          <w:rFonts w:hint="eastAsia" w:ascii="仿宋_GB2312" w:hAnsi="仿宋_GB2312" w:eastAsia="仿宋_GB2312" w:cs="仿宋_GB2312"/>
          <w:kern w:val="0"/>
          <w:sz w:val="32"/>
          <w:szCs w:val="32"/>
        </w:rPr>
        <w:t>协助党委政府做好劳动关系领域风险防控工作，认真做好联系引导社会组织工作，切实加强职工队伍矛盾纠纷排查化解，全力做好职工队伍稳定工作。健全劳动关系监测、预判、预防、调处机制，完善网络舆情监控处置和舆论引导机制，确保处置率达100%。</w:t>
      </w:r>
      <w:r>
        <w:rPr>
          <w:rFonts w:hint="eastAsia" w:ascii="仿宋_GB2312" w:hAnsi="仿宋_GB2312" w:eastAsia="仿宋_GB2312" w:cs="仿宋_GB2312"/>
          <w:b/>
          <w:bCs/>
          <w:kern w:val="0"/>
          <w:sz w:val="32"/>
          <w:szCs w:val="32"/>
        </w:rPr>
        <w:t>7.深化工会关爱农民工工作。</w:t>
      </w:r>
      <w:r>
        <w:rPr>
          <w:rFonts w:hint="eastAsia" w:ascii="仿宋_GB2312" w:hAnsi="仿宋_GB2312" w:eastAsia="仿宋_GB2312" w:cs="仿宋_GB2312"/>
          <w:kern w:val="0"/>
          <w:sz w:val="32"/>
          <w:szCs w:val="32"/>
        </w:rPr>
        <w:t>认真落实州委和省总有关要求，抓实州总关爱服务农民工16项重点工作，统筹全州工会力量更好服务农民工。协助党政做好农民工入会、关爱慰问、素质提升、欠薪治理等工作。健全完善农民工维权服务体系，扎实开展农民工留守子女关爱活动，加强对农民工的人文关怀、思想引导和心理疏导，推动逐步实现农民工平等享受城镇基本公共服务。</w:t>
      </w:r>
      <w:r>
        <w:rPr>
          <w:rFonts w:hint="eastAsia" w:ascii="仿宋_GB2312" w:hAnsi="仿宋_GB2312" w:eastAsia="仿宋_GB2312" w:cs="仿宋_GB2312"/>
          <w:b/>
          <w:bCs/>
          <w:kern w:val="0"/>
          <w:sz w:val="32"/>
          <w:szCs w:val="32"/>
        </w:rPr>
        <w:t>8.全力做好脱贫攻坚和“两联一进”工作。</w:t>
      </w:r>
      <w:r>
        <w:rPr>
          <w:rFonts w:hint="eastAsia" w:ascii="仿宋_GB2312" w:hAnsi="仿宋_GB2312" w:eastAsia="仿宋_GB2312" w:cs="仿宋_GB2312"/>
          <w:kern w:val="0"/>
          <w:sz w:val="32"/>
          <w:szCs w:val="32"/>
        </w:rPr>
        <w:t>按照州委统一部署，切实做好小金县彭坝村帮扶巩固提升工作。按照州委统一部署要求，紧扣“爱国、团结、守法、感恩”主题，继续将开展“联户联情”“联寺联僧”“法律政策七进”的“两联一进”群众工作全覆盖与工会工作、脱贫攻坚等紧密结合起来，不断深入乡村（社区）、寺庙、企业、机关等，进一步促进干部联系群众制度化、规范化、长效化，切实推动作风大转变、干部受教育、群众得服务、社会更和谐。</w:t>
      </w:r>
      <w:r>
        <w:rPr>
          <w:rFonts w:hint="eastAsia" w:ascii="仿宋_GB2312" w:hAnsi="仿宋_GB2312" w:eastAsia="仿宋_GB2312" w:cs="仿宋_GB2312"/>
          <w:b/>
          <w:bCs/>
          <w:kern w:val="0"/>
          <w:sz w:val="32"/>
          <w:szCs w:val="32"/>
        </w:rPr>
        <w:t>9.强化基层组织建设。</w:t>
      </w:r>
      <w:r>
        <w:rPr>
          <w:rFonts w:hint="eastAsia" w:ascii="仿宋_GB2312" w:hAnsi="仿宋_GB2312" w:eastAsia="仿宋_GB2312" w:cs="仿宋_GB2312"/>
          <w:kern w:val="0"/>
          <w:sz w:val="32"/>
          <w:szCs w:val="32"/>
        </w:rPr>
        <w:t>做好新领域新阶层工会组建和会员发展工作，强化会员会籍管理工作。加强基层工会换届指导工作。继续做好做好乡镇职工之家建设40个任务目标工作。做好基层工会干部培训、轮训工作。深入开展“强基层、补短板、增活力”行动，加快新领域新阶层工会组建和会员发展工作，强化会员会籍管理工作。全面推进新经济新业态工会组建和新阶层新群体入会工作，持续推进全州农民工及八大群体入会工作向纵深发展，努力做到哪里有职工，哪里就有工会组织。</w:t>
      </w:r>
      <w:r>
        <w:rPr>
          <w:rFonts w:hint="eastAsia" w:ascii="仿宋_GB2312" w:hAnsi="仿宋_GB2312" w:eastAsia="仿宋_GB2312" w:cs="仿宋_GB2312"/>
          <w:b/>
          <w:bCs/>
          <w:kern w:val="0"/>
          <w:sz w:val="32"/>
          <w:szCs w:val="32"/>
        </w:rPr>
        <w:t>10.推进工会改革向纵深发展。</w:t>
      </w:r>
      <w:r>
        <w:rPr>
          <w:rFonts w:hint="eastAsia" w:ascii="仿宋_GB2312" w:hAnsi="仿宋_GB2312" w:eastAsia="仿宋_GB2312" w:cs="仿宋_GB2312"/>
          <w:kern w:val="0"/>
          <w:sz w:val="32"/>
          <w:szCs w:val="32"/>
        </w:rPr>
        <w:t>继续围绕保持和增强政治性先进性群众性主线，持续在建机制、强功能、增实效上下功夫，用制度巩固改革成果，健全改革督查机制，强化跟踪问效，完善改革效果评价机制，推动改革成果向基层工会延伸，切实提高职工群众对工会改革的获得感、满意度。</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 w:val="32"/>
          <w:szCs w:val="32"/>
        </w:rPr>
        <w:t xml:space="preserve"> </w:t>
      </w:r>
      <w:r>
        <w:rPr>
          <w:rFonts w:hint="eastAsia" w:cs="仿宋_GB2312"/>
          <w:kern w:val="0"/>
          <w:sz w:val="32"/>
          <w:szCs w:val="32"/>
          <w:lang w:val="en-US" w:eastAsia="zh-CN"/>
        </w:rPr>
        <w:t xml:space="preserve">         </w:t>
      </w:r>
    </w:p>
    <w:p>
      <w:pPr>
        <w:pStyle w:val="12"/>
        <w:spacing w:before="0" w:line="360" w:lineRule="auto"/>
        <w:ind w:firstLine="643" w:firstLineChars="200"/>
        <w:jc w:val="left"/>
        <w:rPr>
          <w:color w:val="000000"/>
          <w:sz w:val="32"/>
          <w:szCs w:val="32"/>
        </w:rPr>
      </w:pPr>
      <w:r>
        <w:rPr>
          <w:rFonts w:hint="eastAsia" w:hAnsi="??" w:cs="宋体"/>
          <w:b/>
          <w:bCs/>
          <w:sz w:val="32"/>
          <w:szCs w:val="32"/>
          <w:lang w:eastAsia="zh-CN"/>
        </w:rPr>
        <w:t>二、</w:t>
      </w:r>
      <w:r>
        <w:rPr>
          <w:rFonts w:hint="eastAsia" w:hAnsi="??" w:cs="宋体"/>
          <w:b/>
          <w:bCs/>
          <w:sz w:val="32"/>
          <w:szCs w:val="32"/>
        </w:rPr>
        <w:t>部门预算单位构成</w:t>
      </w:r>
      <w:r>
        <w:rPr>
          <w:rFonts w:hAnsi="??" w:cs="宋体"/>
          <w:sz w:val="32"/>
          <w:szCs w:val="32"/>
        </w:rPr>
        <w:br w:type="textWrapping"/>
      </w:r>
      <w:r>
        <w:rPr>
          <w:rFonts w:hAnsi="??" w:cs="宋体"/>
          <w:sz w:val="32"/>
          <w:szCs w:val="32"/>
        </w:rPr>
        <w:t xml:space="preserve"> </w:t>
      </w:r>
      <w:r>
        <w:rPr>
          <w:rFonts w:hint="eastAsia" w:hAnsi="??" w:cs="宋体"/>
          <w:sz w:val="32"/>
          <w:szCs w:val="32"/>
          <w:lang w:val="en-US" w:eastAsia="zh-CN"/>
        </w:rPr>
        <w:t xml:space="preserve"> </w:t>
      </w:r>
      <w:r>
        <w:rPr>
          <w:rFonts w:hint="eastAsia" w:hAnsi="??" w:cs="宋体"/>
          <w:sz w:val="32"/>
          <w:szCs w:val="32"/>
        </w:rPr>
        <w:t xml:space="preserve"> 阿坝州总工会属一级预算单位，下属二级预算单位</w:t>
      </w:r>
      <w:r>
        <w:rPr>
          <w:rFonts w:hAnsi="??" w:cs="宋体"/>
          <w:sz w:val="32"/>
          <w:szCs w:val="32"/>
        </w:rPr>
        <w:t>0</w:t>
      </w:r>
      <w:r>
        <w:rPr>
          <w:rFonts w:hint="eastAsia" w:hAnsi="??" w:cs="宋体"/>
          <w:sz w:val="32"/>
          <w:szCs w:val="32"/>
        </w:rPr>
        <w:t>个，其中：行政单位</w:t>
      </w:r>
      <w:r>
        <w:rPr>
          <w:rFonts w:hAnsi="??" w:cs="宋体"/>
          <w:sz w:val="32"/>
          <w:szCs w:val="32"/>
        </w:rPr>
        <w:t>1</w:t>
      </w:r>
      <w:r>
        <w:rPr>
          <w:rFonts w:hint="eastAsia" w:hAnsi="??" w:cs="宋体"/>
          <w:sz w:val="32"/>
          <w:szCs w:val="32"/>
        </w:rPr>
        <w:t>个；参照公务员法管理的事业单位</w:t>
      </w:r>
      <w:r>
        <w:rPr>
          <w:rFonts w:hAnsi="??" w:cs="宋体"/>
          <w:sz w:val="32"/>
          <w:szCs w:val="32"/>
        </w:rPr>
        <w:t>0</w:t>
      </w:r>
      <w:r>
        <w:rPr>
          <w:rFonts w:hint="eastAsia" w:hAnsi="??" w:cs="宋体"/>
          <w:sz w:val="32"/>
          <w:szCs w:val="32"/>
        </w:rPr>
        <w:t>个；其他事业单位</w:t>
      </w:r>
      <w:r>
        <w:rPr>
          <w:rFonts w:hAnsi="??" w:cs="宋体"/>
          <w:sz w:val="32"/>
          <w:szCs w:val="32"/>
        </w:rPr>
        <w:t>0</w:t>
      </w:r>
      <w:r>
        <w:rPr>
          <w:rFonts w:hint="eastAsia" w:hAnsi="??" w:cs="宋体"/>
          <w:sz w:val="32"/>
          <w:szCs w:val="32"/>
        </w:rPr>
        <w:t>个。</w:t>
      </w:r>
      <w:r>
        <w:rPr>
          <w:rFonts w:hAnsi="??" w:cs="宋体"/>
          <w:sz w:val="32"/>
          <w:szCs w:val="32"/>
        </w:rPr>
        <w:br w:type="textWrapping"/>
      </w:r>
      <w:r>
        <w:rPr>
          <w:rFonts w:hint="eastAsia" w:hAnsi="??" w:cs="宋体"/>
          <w:b/>
          <w:bCs/>
          <w:sz w:val="32"/>
          <w:szCs w:val="32"/>
        </w:rPr>
        <w:t>　　三、收支预算情况说明</w:t>
      </w:r>
      <w:r>
        <w:rPr>
          <w:rFonts w:hAnsi="??" w:cs="宋体"/>
          <w:sz w:val="32"/>
          <w:szCs w:val="32"/>
        </w:rPr>
        <w:br w:type="textWrapping"/>
      </w:r>
      <w:r>
        <w:rPr>
          <w:rFonts w:hint="eastAsia" w:hAnsi="??" w:cs="宋体"/>
          <w:sz w:val="32"/>
          <w:szCs w:val="32"/>
        </w:rPr>
        <w:t>　　按照综合预算的原则，州总工会所有收入和支出均纳入部门预算管理。收入包括：一般公共预算拨款收入</w:t>
      </w:r>
      <w:r>
        <w:rPr>
          <w:rFonts w:hint="eastAsia" w:hAnsi="??" w:cs="宋体"/>
          <w:sz w:val="32"/>
          <w:szCs w:val="32"/>
          <w:lang w:val="en-US" w:eastAsia="zh-CN"/>
        </w:rPr>
        <w:t>2227.09</w:t>
      </w:r>
      <w:r>
        <w:rPr>
          <w:rFonts w:hint="eastAsia" w:hAnsi="??" w:cs="宋体"/>
          <w:sz w:val="32"/>
          <w:szCs w:val="32"/>
        </w:rPr>
        <w:t>万元，事业收入</w:t>
      </w:r>
      <w:r>
        <w:rPr>
          <w:rFonts w:hAnsi="??" w:cs="宋体"/>
          <w:sz w:val="32"/>
          <w:szCs w:val="32"/>
        </w:rPr>
        <w:t>0</w:t>
      </w:r>
      <w:r>
        <w:rPr>
          <w:rFonts w:hint="eastAsia" w:hAnsi="??" w:cs="宋体"/>
          <w:sz w:val="32"/>
          <w:szCs w:val="32"/>
        </w:rPr>
        <w:t>万元，其他收入</w:t>
      </w:r>
      <w:r>
        <w:rPr>
          <w:rFonts w:hAnsi="??" w:cs="宋体"/>
          <w:sz w:val="32"/>
          <w:szCs w:val="32"/>
        </w:rPr>
        <w:t>0</w:t>
      </w:r>
      <w:r>
        <w:rPr>
          <w:rFonts w:hint="eastAsia" w:hAnsi="??" w:cs="宋体"/>
          <w:sz w:val="32"/>
          <w:szCs w:val="32"/>
        </w:rPr>
        <w:t>万元，上年结转</w:t>
      </w:r>
      <w:r>
        <w:rPr>
          <w:rFonts w:hAnsi="??" w:cs="宋体"/>
          <w:sz w:val="32"/>
          <w:szCs w:val="32"/>
        </w:rPr>
        <w:t>0</w:t>
      </w:r>
      <w:r>
        <w:rPr>
          <w:rFonts w:hint="eastAsia" w:hAnsi="??" w:cs="宋体"/>
          <w:sz w:val="32"/>
          <w:szCs w:val="32"/>
        </w:rPr>
        <w:t>万元；支出包括：一般公共服务支出</w:t>
      </w:r>
      <w:r>
        <w:rPr>
          <w:rFonts w:hint="eastAsia" w:hAnsi="??" w:cs="宋体"/>
          <w:sz w:val="32"/>
          <w:szCs w:val="32"/>
          <w:lang w:val="en-US" w:eastAsia="zh-CN"/>
        </w:rPr>
        <w:t>2112.40</w:t>
      </w:r>
      <w:r>
        <w:rPr>
          <w:rFonts w:hint="eastAsia" w:hAnsi="??" w:cs="宋体"/>
          <w:sz w:val="32"/>
          <w:szCs w:val="32"/>
        </w:rPr>
        <w:t>万元，教育支出</w:t>
      </w:r>
      <w:r>
        <w:rPr>
          <w:rFonts w:hAnsi="??" w:cs="宋体"/>
          <w:sz w:val="32"/>
          <w:szCs w:val="32"/>
        </w:rPr>
        <w:t>0</w:t>
      </w:r>
      <w:r>
        <w:rPr>
          <w:rFonts w:hint="eastAsia" w:hAnsi="??" w:cs="宋体"/>
          <w:sz w:val="32"/>
          <w:szCs w:val="32"/>
        </w:rPr>
        <w:t>万元，文化体育与传媒支出</w:t>
      </w:r>
      <w:r>
        <w:rPr>
          <w:rFonts w:hAnsi="??" w:cs="宋体"/>
          <w:sz w:val="32"/>
          <w:szCs w:val="32"/>
        </w:rPr>
        <w:t>0</w:t>
      </w:r>
      <w:r>
        <w:rPr>
          <w:rFonts w:hint="eastAsia" w:hAnsi="??" w:cs="宋体"/>
          <w:sz w:val="32"/>
          <w:szCs w:val="32"/>
        </w:rPr>
        <w:t>万元，社会保障和就业支出</w:t>
      </w:r>
      <w:r>
        <w:rPr>
          <w:rFonts w:hint="eastAsia" w:hAnsi="??" w:cs="宋体"/>
          <w:sz w:val="32"/>
          <w:szCs w:val="32"/>
          <w:lang w:val="en-US" w:eastAsia="zh-CN"/>
        </w:rPr>
        <w:t>53.57</w:t>
      </w:r>
      <w:r>
        <w:rPr>
          <w:rFonts w:hint="eastAsia" w:hAnsi="??" w:cs="宋体"/>
          <w:sz w:val="32"/>
          <w:szCs w:val="32"/>
        </w:rPr>
        <w:t>万元，卫生健康支出</w:t>
      </w:r>
      <w:r>
        <w:rPr>
          <w:rFonts w:hint="eastAsia" w:hAnsi="??" w:cs="宋体"/>
          <w:sz w:val="32"/>
          <w:szCs w:val="32"/>
          <w:lang w:val="en-US" w:eastAsia="zh-CN"/>
        </w:rPr>
        <w:t>21.36</w:t>
      </w:r>
      <w:r>
        <w:rPr>
          <w:rFonts w:hint="eastAsia" w:hAnsi="??" w:cs="宋体"/>
          <w:sz w:val="32"/>
          <w:szCs w:val="32"/>
        </w:rPr>
        <w:t>万元，住房保障支出</w:t>
      </w:r>
      <w:r>
        <w:rPr>
          <w:rFonts w:hint="eastAsia" w:hAnsi="??" w:cs="宋体"/>
          <w:sz w:val="32"/>
          <w:szCs w:val="32"/>
          <w:lang w:val="en-US" w:eastAsia="zh-CN"/>
        </w:rPr>
        <w:t>39.75</w:t>
      </w:r>
      <w:r>
        <w:rPr>
          <w:rFonts w:hint="eastAsia" w:hAnsi="??" w:cs="宋体"/>
          <w:sz w:val="32"/>
          <w:szCs w:val="32"/>
        </w:rPr>
        <w:t>万元。州总工会</w:t>
      </w:r>
      <w:r>
        <w:rPr>
          <w:rFonts w:hAnsi="??" w:cs="宋体"/>
          <w:sz w:val="32"/>
          <w:szCs w:val="32"/>
        </w:rPr>
        <w:t>20</w:t>
      </w:r>
      <w:r>
        <w:rPr>
          <w:rFonts w:hint="eastAsia" w:hAnsi="??" w:cs="宋体"/>
          <w:sz w:val="32"/>
          <w:szCs w:val="32"/>
          <w:lang w:val="en-US" w:eastAsia="zh-CN"/>
        </w:rPr>
        <w:t>21</w:t>
      </w:r>
      <w:r>
        <w:rPr>
          <w:rFonts w:hint="eastAsia" w:hAnsi="??" w:cs="宋体"/>
          <w:sz w:val="32"/>
          <w:szCs w:val="32"/>
        </w:rPr>
        <w:t>年收支总预算</w:t>
      </w:r>
      <w:r>
        <w:rPr>
          <w:rFonts w:hint="eastAsia" w:hAnsi="??" w:cs="宋体"/>
          <w:sz w:val="32"/>
          <w:szCs w:val="32"/>
          <w:lang w:val="en-US" w:eastAsia="zh-CN"/>
        </w:rPr>
        <w:t>2227.09</w:t>
      </w:r>
      <w:r>
        <w:rPr>
          <w:rFonts w:hint="eastAsia" w:hAnsi="??" w:cs="宋体"/>
          <w:sz w:val="32"/>
          <w:szCs w:val="32"/>
        </w:rPr>
        <w:t>万元</w:t>
      </w:r>
      <w:r>
        <w:rPr>
          <w:rFonts w:hAnsi="??" w:cs="宋体"/>
          <w:sz w:val="32"/>
          <w:szCs w:val="32"/>
        </w:rPr>
        <w:t>,</w:t>
      </w:r>
      <w:r>
        <w:rPr>
          <w:rFonts w:hint="eastAsia" w:hAnsi="??" w:cs="宋体"/>
          <w:sz w:val="32"/>
          <w:szCs w:val="32"/>
        </w:rPr>
        <w:t>比</w:t>
      </w:r>
      <w:r>
        <w:rPr>
          <w:rFonts w:hint="eastAsia" w:hAnsi="??" w:cs="宋体"/>
          <w:sz w:val="32"/>
          <w:szCs w:val="32"/>
          <w:lang w:val="en-US" w:eastAsia="zh-CN"/>
        </w:rPr>
        <w:t>2020</w:t>
      </w:r>
      <w:r>
        <w:rPr>
          <w:rFonts w:hint="eastAsia" w:hAnsi="??" w:cs="宋体"/>
          <w:sz w:val="32"/>
          <w:szCs w:val="32"/>
        </w:rPr>
        <w:t>年收支预算总数增加</w:t>
      </w:r>
      <w:r>
        <w:rPr>
          <w:rFonts w:hint="eastAsia" w:hAnsi="??" w:cs="宋体"/>
          <w:sz w:val="32"/>
          <w:szCs w:val="32"/>
          <w:lang w:val="en-US" w:eastAsia="zh-CN"/>
        </w:rPr>
        <w:t>104</w:t>
      </w:r>
      <w:r>
        <w:rPr>
          <w:rFonts w:hint="eastAsia" w:hAnsi="??" w:cs="宋体"/>
          <w:sz w:val="32"/>
          <w:szCs w:val="32"/>
        </w:rPr>
        <w:t>万元，主要原因</w:t>
      </w:r>
      <w:r>
        <w:rPr>
          <w:rFonts w:hAnsi="??" w:cs="宋体"/>
          <w:sz w:val="32"/>
          <w:szCs w:val="32"/>
        </w:rPr>
        <w:t>:</w:t>
      </w:r>
      <w:r>
        <w:rPr>
          <w:sz w:val="32"/>
          <w:szCs w:val="32"/>
        </w:rPr>
        <w:t xml:space="preserve"> </w:t>
      </w:r>
      <w:r>
        <w:rPr>
          <w:rFonts w:hint="eastAsia"/>
          <w:sz w:val="32"/>
          <w:szCs w:val="32"/>
          <w:lang w:eastAsia="zh-CN"/>
        </w:rPr>
        <w:t>一是增加工会专项业务费、二是增加劳模评选奖励金、三是人员增加，人员经费增加</w:t>
      </w:r>
      <w:r>
        <w:rPr>
          <w:rFonts w:hint="eastAsia"/>
          <w:color w:val="000000"/>
          <w:sz w:val="32"/>
          <w:szCs w:val="32"/>
        </w:rPr>
        <w:t>。</w:t>
      </w:r>
    </w:p>
    <w:p>
      <w:pPr>
        <w:pStyle w:val="12"/>
        <w:spacing w:before="0" w:line="360" w:lineRule="auto"/>
        <w:ind w:firstLine="640" w:firstLineChars="200"/>
        <w:rPr>
          <w:rFonts w:hAnsi="??" w:cs="宋体"/>
          <w:sz w:val="32"/>
          <w:szCs w:val="32"/>
        </w:rPr>
      </w:pPr>
      <w:r>
        <w:rPr>
          <w:rFonts w:hint="eastAsia" w:hAnsi="??" w:cs="宋体"/>
          <w:sz w:val="32"/>
          <w:szCs w:val="32"/>
        </w:rPr>
        <w:t>（一）收入预算情况</w:t>
      </w:r>
      <w:r>
        <w:rPr>
          <w:rFonts w:hAnsi="??" w:cs="宋体"/>
          <w:sz w:val="32"/>
          <w:szCs w:val="32"/>
        </w:rPr>
        <w:br w:type="textWrapping"/>
      </w:r>
      <w:r>
        <w:rPr>
          <w:rFonts w:hint="eastAsia" w:hAnsi="??" w:cs="宋体"/>
          <w:sz w:val="32"/>
          <w:szCs w:val="32"/>
        </w:rPr>
        <w:t>　　阿坝州总工会</w:t>
      </w:r>
      <w:r>
        <w:rPr>
          <w:rFonts w:hAnsi="??" w:cs="宋体"/>
          <w:sz w:val="32"/>
          <w:szCs w:val="32"/>
        </w:rPr>
        <w:t>20</w:t>
      </w:r>
      <w:r>
        <w:rPr>
          <w:rFonts w:hint="eastAsia" w:hAnsi="??" w:cs="宋体"/>
          <w:sz w:val="32"/>
          <w:szCs w:val="32"/>
          <w:lang w:val="en-US" w:eastAsia="zh-CN"/>
        </w:rPr>
        <w:t>21</w:t>
      </w:r>
      <w:r>
        <w:rPr>
          <w:rFonts w:hint="eastAsia" w:hAnsi="??" w:cs="宋体"/>
          <w:sz w:val="32"/>
          <w:szCs w:val="32"/>
        </w:rPr>
        <w:t>年收入预算</w:t>
      </w:r>
      <w:r>
        <w:rPr>
          <w:rFonts w:hint="eastAsia" w:hAnsi="??" w:cs="宋体"/>
          <w:sz w:val="32"/>
          <w:szCs w:val="32"/>
          <w:lang w:val="en-US" w:eastAsia="zh-CN"/>
        </w:rPr>
        <w:t>2227.09</w:t>
      </w:r>
      <w:r>
        <w:rPr>
          <w:rFonts w:hint="eastAsia" w:hAnsi="??" w:cs="宋体"/>
          <w:sz w:val="32"/>
          <w:szCs w:val="32"/>
        </w:rPr>
        <w:t>万元，其中：上年结转</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；一般公共预算拨款收入</w:t>
      </w:r>
      <w:r>
        <w:rPr>
          <w:rFonts w:hint="eastAsia" w:hAnsi="??" w:cs="宋体"/>
          <w:sz w:val="32"/>
          <w:szCs w:val="32"/>
          <w:lang w:val="en-US" w:eastAsia="zh-CN"/>
        </w:rPr>
        <w:t>2227.09</w:t>
      </w:r>
      <w:r>
        <w:rPr>
          <w:rFonts w:hint="eastAsia" w:hAnsi="??" w:cs="宋体"/>
          <w:sz w:val="32"/>
          <w:szCs w:val="32"/>
        </w:rPr>
        <w:t>万元，占</w:t>
      </w:r>
      <w:r>
        <w:rPr>
          <w:rFonts w:hAnsi="??" w:cs="宋体"/>
          <w:sz w:val="32"/>
          <w:szCs w:val="32"/>
        </w:rPr>
        <w:t>100%</w:t>
      </w:r>
      <w:r>
        <w:rPr>
          <w:rFonts w:hint="eastAsia" w:hAnsi="??" w:cs="宋体"/>
          <w:sz w:val="32"/>
          <w:szCs w:val="32"/>
        </w:rPr>
        <w:t>；事业收入</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；其他收入</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w:t>
      </w:r>
    </w:p>
    <w:p>
      <w:pPr>
        <w:pStyle w:val="12"/>
        <w:spacing w:before="0" w:line="360" w:lineRule="auto"/>
        <w:ind w:firstLine="640" w:firstLineChars="200"/>
        <w:jc w:val="left"/>
        <w:rPr>
          <w:color w:val="000000"/>
          <w:sz w:val="32"/>
          <w:szCs w:val="32"/>
        </w:rPr>
      </w:pPr>
      <w:r>
        <w:rPr>
          <w:rFonts w:hint="eastAsia" w:hAnsi="??" w:cs="宋体"/>
          <w:sz w:val="32"/>
          <w:szCs w:val="32"/>
        </w:rPr>
        <w:t>（二）支出预算情况</w:t>
      </w:r>
      <w:r>
        <w:rPr>
          <w:rFonts w:hAnsi="??" w:cs="宋体"/>
          <w:sz w:val="32"/>
          <w:szCs w:val="32"/>
        </w:rPr>
        <w:br w:type="textWrapping"/>
      </w:r>
      <w:r>
        <w:rPr>
          <w:rFonts w:hAnsi="??" w:cs="宋体"/>
          <w:sz w:val="32"/>
          <w:szCs w:val="32"/>
        </w:rPr>
        <w:t xml:space="preserve">  </w:t>
      </w:r>
      <w:r>
        <w:rPr>
          <w:rFonts w:hint="eastAsia" w:hAnsi="??" w:cs="宋体"/>
          <w:sz w:val="32"/>
          <w:szCs w:val="32"/>
        </w:rPr>
        <w:t xml:space="preserve">  阿坝州总工会</w:t>
      </w:r>
      <w:r>
        <w:rPr>
          <w:rFonts w:hAnsi="??" w:cs="宋体"/>
          <w:sz w:val="32"/>
          <w:szCs w:val="32"/>
        </w:rPr>
        <w:t>20</w:t>
      </w:r>
      <w:r>
        <w:rPr>
          <w:rFonts w:hint="eastAsia" w:hAnsi="??" w:cs="宋体"/>
          <w:sz w:val="32"/>
          <w:szCs w:val="32"/>
          <w:lang w:val="en-US" w:eastAsia="zh-CN"/>
        </w:rPr>
        <w:t>21</w:t>
      </w:r>
      <w:r>
        <w:rPr>
          <w:rFonts w:hint="eastAsia" w:hAnsi="??" w:cs="宋体"/>
          <w:sz w:val="32"/>
          <w:szCs w:val="32"/>
        </w:rPr>
        <w:t>年支出预算</w:t>
      </w:r>
      <w:r>
        <w:rPr>
          <w:rFonts w:hint="eastAsia" w:hAnsi="??" w:cs="宋体"/>
          <w:sz w:val="32"/>
          <w:szCs w:val="32"/>
          <w:lang w:val="en-US" w:eastAsia="zh-CN"/>
        </w:rPr>
        <w:t>2227.09</w:t>
      </w:r>
      <w:r>
        <w:rPr>
          <w:rFonts w:hint="eastAsia" w:hAnsi="??" w:cs="宋体"/>
          <w:sz w:val="32"/>
          <w:szCs w:val="32"/>
        </w:rPr>
        <w:t>万元，其中：基本支出</w:t>
      </w:r>
      <w:r>
        <w:rPr>
          <w:rFonts w:hint="eastAsia" w:hAnsi="??" w:cs="宋体"/>
          <w:sz w:val="32"/>
          <w:szCs w:val="32"/>
          <w:lang w:val="en-US" w:eastAsia="zh-CN"/>
        </w:rPr>
        <w:t>442.49</w:t>
      </w:r>
      <w:r>
        <w:rPr>
          <w:rFonts w:hint="eastAsia" w:hAnsi="??" w:cs="宋体"/>
          <w:sz w:val="32"/>
          <w:szCs w:val="32"/>
        </w:rPr>
        <w:t>万元，占</w:t>
      </w:r>
      <w:r>
        <w:rPr>
          <w:rFonts w:hint="eastAsia" w:hAnsi="??" w:cs="宋体"/>
          <w:sz w:val="32"/>
          <w:szCs w:val="32"/>
          <w:lang w:val="en-US" w:eastAsia="zh-CN"/>
        </w:rPr>
        <w:t>19.87</w:t>
      </w:r>
      <w:r>
        <w:rPr>
          <w:rFonts w:hAnsi="??" w:cs="宋体"/>
          <w:sz w:val="32"/>
          <w:szCs w:val="32"/>
        </w:rPr>
        <w:t>%</w:t>
      </w:r>
      <w:r>
        <w:rPr>
          <w:rFonts w:hint="eastAsia" w:hAnsi="??" w:cs="宋体"/>
          <w:sz w:val="32"/>
          <w:szCs w:val="32"/>
        </w:rPr>
        <w:t>；项目支出</w:t>
      </w:r>
      <w:r>
        <w:rPr>
          <w:rFonts w:hint="eastAsia" w:hAnsi="??" w:cs="宋体"/>
          <w:sz w:val="32"/>
          <w:szCs w:val="32"/>
          <w:lang w:val="en-US" w:eastAsia="zh-CN"/>
        </w:rPr>
        <w:t>1784.6</w:t>
      </w:r>
      <w:r>
        <w:rPr>
          <w:rFonts w:hint="eastAsia" w:hAnsi="??" w:cs="宋体"/>
          <w:sz w:val="32"/>
          <w:szCs w:val="32"/>
        </w:rPr>
        <w:t>万元，占</w:t>
      </w:r>
      <w:r>
        <w:rPr>
          <w:rFonts w:hint="eastAsia" w:hAnsi="??" w:cs="宋体"/>
          <w:sz w:val="32"/>
          <w:szCs w:val="32"/>
          <w:lang w:val="en-US" w:eastAsia="zh-CN"/>
        </w:rPr>
        <w:t>80.13</w:t>
      </w:r>
      <w:r>
        <w:rPr>
          <w:rFonts w:hAnsi="??" w:cs="宋体"/>
          <w:sz w:val="32"/>
          <w:szCs w:val="32"/>
        </w:rPr>
        <w:t>%</w:t>
      </w:r>
      <w:r>
        <w:rPr>
          <w:rFonts w:hint="eastAsia" w:hAnsi="??" w:cs="宋体"/>
          <w:sz w:val="32"/>
          <w:szCs w:val="32"/>
        </w:rPr>
        <w:t>　。</w:t>
      </w:r>
      <w:r>
        <w:rPr>
          <w:rFonts w:hAnsi="??" w:cs="宋体"/>
          <w:sz w:val="32"/>
          <w:szCs w:val="32"/>
        </w:rPr>
        <w:br w:type="textWrapping"/>
      </w:r>
      <w:r>
        <w:rPr>
          <w:rFonts w:hint="eastAsia" w:hAnsi="??" w:cs="宋体"/>
          <w:b/>
          <w:bCs/>
          <w:sz w:val="32"/>
          <w:szCs w:val="32"/>
        </w:rPr>
        <w:t>　　四、财政拨款收支预算情况说明</w:t>
      </w:r>
      <w:r>
        <w:rPr>
          <w:rFonts w:hAnsi="??" w:cs="宋体"/>
          <w:sz w:val="32"/>
          <w:szCs w:val="32"/>
        </w:rPr>
        <w:br w:type="textWrapping"/>
      </w:r>
      <w:r>
        <w:rPr>
          <w:rFonts w:hint="eastAsia" w:hAnsi="??" w:cs="宋体"/>
          <w:sz w:val="32"/>
          <w:szCs w:val="32"/>
        </w:rPr>
        <w:t>　　阿坝州总工会</w:t>
      </w:r>
      <w:r>
        <w:rPr>
          <w:rFonts w:hAnsi="??" w:cs="宋体"/>
          <w:sz w:val="32"/>
          <w:szCs w:val="32"/>
        </w:rPr>
        <w:t>20</w:t>
      </w:r>
      <w:r>
        <w:rPr>
          <w:rFonts w:hint="eastAsia" w:hAnsi="??" w:cs="宋体"/>
          <w:sz w:val="32"/>
          <w:szCs w:val="32"/>
          <w:lang w:val="en-US" w:eastAsia="zh-CN"/>
        </w:rPr>
        <w:t>21</w:t>
      </w:r>
      <w:r>
        <w:rPr>
          <w:rFonts w:hint="eastAsia" w:hAnsi="??" w:cs="宋体"/>
          <w:sz w:val="32"/>
          <w:szCs w:val="32"/>
        </w:rPr>
        <w:t>年财政拨款收支总预算</w:t>
      </w:r>
      <w:r>
        <w:rPr>
          <w:rFonts w:hint="eastAsia" w:hAnsi="??" w:cs="宋体"/>
          <w:sz w:val="32"/>
          <w:szCs w:val="32"/>
          <w:lang w:val="en-US" w:eastAsia="zh-CN"/>
        </w:rPr>
        <w:t>2227.09</w:t>
      </w:r>
      <w:r>
        <w:rPr>
          <w:rFonts w:hint="eastAsia" w:hAnsi="??" w:cs="宋体"/>
          <w:sz w:val="32"/>
          <w:szCs w:val="32"/>
        </w:rPr>
        <w:t>万元</w:t>
      </w:r>
      <w:r>
        <w:rPr>
          <w:rFonts w:hAnsi="??" w:cs="宋体"/>
          <w:sz w:val="32"/>
          <w:szCs w:val="32"/>
        </w:rPr>
        <w:t>,</w:t>
      </w:r>
      <w:r>
        <w:rPr>
          <w:rFonts w:hint="eastAsia" w:hAnsi="??" w:cs="宋体"/>
          <w:sz w:val="32"/>
          <w:szCs w:val="32"/>
        </w:rPr>
        <w:t>比</w:t>
      </w:r>
      <w:r>
        <w:rPr>
          <w:rFonts w:hint="eastAsia" w:hAnsi="??" w:cs="宋体"/>
          <w:sz w:val="32"/>
          <w:szCs w:val="32"/>
          <w:lang w:val="en-US" w:eastAsia="zh-CN"/>
        </w:rPr>
        <w:t>2020</w:t>
      </w:r>
      <w:r>
        <w:rPr>
          <w:rFonts w:hint="eastAsia" w:hAnsi="??" w:cs="宋体"/>
          <w:sz w:val="32"/>
          <w:szCs w:val="32"/>
        </w:rPr>
        <w:t>年财政拨款收支总预算增加</w:t>
      </w:r>
      <w:r>
        <w:rPr>
          <w:rFonts w:hint="eastAsia" w:hAnsi="??" w:cs="宋体"/>
          <w:sz w:val="32"/>
          <w:szCs w:val="32"/>
          <w:lang w:val="en-US" w:eastAsia="zh-CN"/>
        </w:rPr>
        <w:t>104</w:t>
      </w:r>
      <w:r>
        <w:rPr>
          <w:rFonts w:hint="eastAsia" w:hAnsi="??" w:cs="宋体"/>
          <w:sz w:val="32"/>
          <w:szCs w:val="32"/>
        </w:rPr>
        <w:t>万元，主要原因</w:t>
      </w:r>
      <w:r>
        <w:rPr>
          <w:rFonts w:hAnsi="??" w:cs="宋体"/>
          <w:sz w:val="32"/>
          <w:szCs w:val="32"/>
        </w:rPr>
        <w:t>:</w:t>
      </w:r>
      <w:r>
        <w:rPr>
          <w:sz w:val="32"/>
          <w:szCs w:val="32"/>
        </w:rPr>
        <w:t xml:space="preserve">  </w:t>
      </w:r>
      <w:r>
        <w:rPr>
          <w:rFonts w:hint="eastAsia"/>
          <w:sz w:val="32"/>
          <w:szCs w:val="32"/>
          <w:lang w:eastAsia="zh-CN"/>
        </w:rPr>
        <w:t>一是增加工会专项业务费、二是增加劳模评选奖励金、三是人员增加，人员经费增加</w:t>
      </w:r>
      <w:r>
        <w:rPr>
          <w:rFonts w:hint="eastAsia"/>
          <w:color w:val="000000"/>
          <w:sz w:val="32"/>
          <w:szCs w:val="32"/>
        </w:rPr>
        <w:t>。</w:t>
      </w:r>
    </w:p>
    <w:p>
      <w:pPr>
        <w:pStyle w:val="12"/>
        <w:spacing w:before="0" w:line="360" w:lineRule="auto"/>
        <w:ind w:firstLine="640" w:firstLineChars="200"/>
        <w:jc w:val="left"/>
        <w:rPr>
          <w:rFonts w:hAnsi="??" w:cs="宋体"/>
          <w:sz w:val="32"/>
          <w:szCs w:val="32"/>
        </w:rPr>
      </w:pPr>
      <w:r>
        <w:rPr>
          <w:rFonts w:hint="eastAsia" w:hAnsi="??" w:cs="宋体"/>
          <w:sz w:val="32"/>
          <w:szCs w:val="32"/>
        </w:rPr>
        <w:t>收入包括：本年一般公共预算拨款收入</w:t>
      </w:r>
      <w:r>
        <w:rPr>
          <w:rFonts w:hint="eastAsia" w:hAnsi="??" w:cs="宋体"/>
          <w:sz w:val="32"/>
          <w:szCs w:val="32"/>
          <w:lang w:val="en-US" w:eastAsia="zh-CN"/>
        </w:rPr>
        <w:t>2227.09</w:t>
      </w:r>
      <w:r>
        <w:rPr>
          <w:rFonts w:hint="eastAsia" w:hAnsi="??" w:cs="宋体"/>
          <w:sz w:val="32"/>
          <w:szCs w:val="32"/>
        </w:rPr>
        <w:t>万元，上年结转一般公共预算收入</w:t>
      </w:r>
      <w:r>
        <w:rPr>
          <w:rFonts w:hAnsi="??" w:cs="宋体"/>
          <w:sz w:val="32"/>
          <w:szCs w:val="32"/>
        </w:rPr>
        <w:t>0</w:t>
      </w:r>
      <w:r>
        <w:rPr>
          <w:rFonts w:hint="eastAsia" w:hAnsi="??" w:cs="宋体"/>
          <w:sz w:val="32"/>
          <w:szCs w:val="32"/>
        </w:rPr>
        <w:t>万元，上年结转财政拨款资金</w:t>
      </w:r>
      <w:r>
        <w:rPr>
          <w:rFonts w:hAnsi="??" w:cs="宋体"/>
          <w:sz w:val="32"/>
          <w:szCs w:val="32"/>
        </w:rPr>
        <w:t>0</w:t>
      </w:r>
      <w:r>
        <w:rPr>
          <w:rFonts w:hint="eastAsia" w:hAnsi="??" w:cs="宋体"/>
          <w:sz w:val="32"/>
          <w:szCs w:val="32"/>
        </w:rPr>
        <w:t>万元</w:t>
      </w:r>
      <w:r>
        <w:rPr>
          <w:rFonts w:hint="eastAsia" w:hAnsi="??" w:cs="宋体"/>
          <w:sz w:val="32"/>
          <w:szCs w:val="32"/>
          <w:lang w:eastAsia="zh-CN"/>
        </w:rPr>
        <w:t>；</w:t>
      </w:r>
      <w:r>
        <w:rPr>
          <w:rFonts w:hint="eastAsia" w:hAnsi="??" w:cs="宋体"/>
          <w:sz w:val="32"/>
          <w:szCs w:val="32"/>
        </w:rPr>
        <w:t>　支出包括：一般公共服务支出</w:t>
      </w:r>
      <w:r>
        <w:rPr>
          <w:rFonts w:hint="eastAsia" w:hAnsi="??" w:cs="宋体"/>
          <w:sz w:val="32"/>
          <w:szCs w:val="32"/>
          <w:lang w:val="en-US" w:eastAsia="zh-CN"/>
        </w:rPr>
        <w:t>2112.4</w:t>
      </w:r>
      <w:r>
        <w:rPr>
          <w:rFonts w:hint="eastAsia" w:hAnsi="??" w:cs="宋体"/>
          <w:sz w:val="32"/>
          <w:szCs w:val="32"/>
        </w:rPr>
        <w:t>万元，教育支出</w:t>
      </w:r>
      <w:r>
        <w:rPr>
          <w:rFonts w:hAnsi="??" w:cs="宋体"/>
          <w:sz w:val="32"/>
          <w:szCs w:val="32"/>
        </w:rPr>
        <w:t>0</w:t>
      </w:r>
      <w:r>
        <w:rPr>
          <w:rFonts w:hint="eastAsia" w:hAnsi="??" w:cs="宋体"/>
          <w:sz w:val="32"/>
          <w:szCs w:val="32"/>
        </w:rPr>
        <w:t>万元，文化体育与传媒支出</w:t>
      </w:r>
      <w:r>
        <w:rPr>
          <w:rFonts w:hAnsi="??" w:cs="宋体"/>
          <w:sz w:val="32"/>
          <w:szCs w:val="32"/>
        </w:rPr>
        <w:t>0</w:t>
      </w:r>
      <w:r>
        <w:rPr>
          <w:rFonts w:hint="eastAsia" w:hAnsi="??" w:cs="宋体"/>
          <w:sz w:val="32"/>
          <w:szCs w:val="32"/>
        </w:rPr>
        <w:t>万元，社会保障和就业支出</w:t>
      </w:r>
      <w:r>
        <w:rPr>
          <w:rFonts w:hint="eastAsia" w:hAnsi="??" w:cs="宋体"/>
          <w:sz w:val="32"/>
          <w:szCs w:val="32"/>
          <w:lang w:val="en-US" w:eastAsia="zh-CN"/>
        </w:rPr>
        <w:t>53.57</w:t>
      </w:r>
      <w:r>
        <w:rPr>
          <w:rFonts w:hint="eastAsia" w:hAnsi="??" w:cs="宋体"/>
          <w:sz w:val="32"/>
          <w:szCs w:val="32"/>
        </w:rPr>
        <w:t>万元,卫生健康支出</w:t>
      </w:r>
      <w:r>
        <w:rPr>
          <w:rFonts w:hint="eastAsia" w:hAnsi="??" w:cs="宋体"/>
          <w:sz w:val="32"/>
          <w:szCs w:val="32"/>
          <w:lang w:val="en-US" w:eastAsia="zh-CN"/>
        </w:rPr>
        <w:t>21.36</w:t>
      </w:r>
      <w:r>
        <w:rPr>
          <w:rFonts w:hint="eastAsia" w:hAnsi="??" w:cs="宋体"/>
          <w:sz w:val="32"/>
          <w:szCs w:val="32"/>
        </w:rPr>
        <w:t>万元，住房保障支出</w:t>
      </w:r>
      <w:r>
        <w:rPr>
          <w:rFonts w:hint="eastAsia" w:hAnsi="??" w:cs="宋体"/>
          <w:sz w:val="32"/>
          <w:szCs w:val="32"/>
          <w:lang w:val="en-US" w:eastAsia="zh-CN"/>
        </w:rPr>
        <w:t>39.75</w:t>
      </w:r>
      <w:r>
        <w:rPr>
          <w:rFonts w:hint="eastAsia" w:hAnsi="??" w:cs="宋体"/>
          <w:sz w:val="32"/>
          <w:szCs w:val="32"/>
        </w:rPr>
        <w:t>万元。</w:t>
      </w:r>
      <w:r>
        <w:rPr>
          <w:rFonts w:hAnsi="??" w:cs="宋体"/>
          <w:sz w:val="32"/>
          <w:szCs w:val="32"/>
        </w:rPr>
        <w:br w:type="textWrapping"/>
      </w:r>
      <w:r>
        <w:rPr>
          <w:rFonts w:hint="eastAsia" w:hAnsi="??" w:cs="宋体"/>
          <w:b/>
          <w:bCs/>
          <w:sz w:val="32"/>
          <w:szCs w:val="32"/>
        </w:rPr>
        <w:t>　　五、一般公共预算当年拨款情况说明</w:t>
      </w:r>
    </w:p>
    <w:p>
      <w:pPr>
        <w:pStyle w:val="12"/>
        <w:spacing w:before="0" w:line="360" w:lineRule="auto"/>
        <w:ind w:firstLine="640" w:firstLineChars="200"/>
        <w:jc w:val="left"/>
        <w:rPr>
          <w:color w:val="000000"/>
          <w:sz w:val="32"/>
          <w:szCs w:val="32"/>
        </w:rPr>
      </w:pPr>
      <w:r>
        <w:rPr>
          <w:rFonts w:hint="eastAsia" w:hAnsi="??" w:cs="宋体"/>
          <w:sz w:val="32"/>
          <w:szCs w:val="32"/>
        </w:rPr>
        <w:t>（一）一般公共预算当年拨款规模变化情况</w:t>
      </w:r>
      <w:r>
        <w:rPr>
          <w:rFonts w:hAnsi="??" w:cs="宋体"/>
          <w:sz w:val="32"/>
          <w:szCs w:val="32"/>
        </w:rPr>
        <w:br w:type="textWrapping"/>
      </w:r>
      <w:r>
        <w:rPr>
          <w:rFonts w:hint="eastAsia" w:hAnsi="??" w:cs="宋体"/>
          <w:sz w:val="32"/>
          <w:szCs w:val="32"/>
        </w:rPr>
        <w:t>　　阿坝州总工会</w:t>
      </w:r>
      <w:r>
        <w:rPr>
          <w:rFonts w:hint="eastAsia" w:hAnsi="??" w:cs="宋体"/>
          <w:sz w:val="32"/>
          <w:szCs w:val="32"/>
          <w:lang w:val="en-US" w:eastAsia="zh-CN"/>
        </w:rPr>
        <w:t>2021</w:t>
      </w:r>
      <w:r>
        <w:rPr>
          <w:rFonts w:hint="eastAsia" w:hAnsi="??" w:cs="宋体"/>
          <w:sz w:val="32"/>
          <w:szCs w:val="32"/>
        </w:rPr>
        <w:t>年一般公共预算当年拨款</w:t>
      </w:r>
      <w:r>
        <w:rPr>
          <w:rFonts w:hint="eastAsia" w:hAnsi="??" w:cs="宋体"/>
          <w:sz w:val="32"/>
          <w:szCs w:val="32"/>
          <w:lang w:val="en-US" w:eastAsia="zh-CN"/>
        </w:rPr>
        <w:t>2227.09</w:t>
      </w:r>
      <w:r>
        <w:rPr>
          <w:rFonts w:hint="eastAsia" w:hAnsi="??" w:cs="宋体"/>
          <w:sz w:val="32"/>
          <w:szCs w:val="32"/>
        </w:rPr>
        <w:t>万元，比</w:t>
      </w:r>
      <w:r>
        <w:rPr>
          <w:rFonts w:hint="eastAsia" w:hAnsi="??" w:cs="宋体"/>
          <w:sz w:val="32"/>
          <w:szCs w:val="32"/>
          <w:lang w:val="en-US" w:eastAsia="zh-CN"/>
        </w:rPr>
        <w:t>2020</w:t>
      </w:r>
      <w:r>
        <w:rPr>
          <w:rFonts w:hint="eastAsia" w:hAnsi="??" w:cs="宋体"/>
          <w:sz w:val="32"/>
          <w:szCs w:val="32"/>
        </w:rPr>
        <w:t>年预算数增加</w:t>
      </w:r>
      <w:r>
        <w:rPr>
          <w:rFonts w:hint="eastAsia" w:hAnsi="??" w:cs="宋体"/>
          <w:sz w:val="32"/>
          <w:szCs w:val="32"/>
          <w:lang w:val="en-US" w:eastAsia="zh-CN"/>
        </w:rPr>
        <w:t>104</w:t>
      </w:r>
      <w:r>
        <w:rPr>
          <w:rFonts w:hint="eastAsia" w:hAnsi="??" w:cs="宋体"/>
          <w:sz w:val="32"/>
          <w:szCs w:val="32"/>
        </w:rPr>
        <w:t>万元，主要是项目支出增加</w:t>
      </w:r>
      <w:r>
        <w:rPr>
          <w:rFonts w:hint="eastAsia" w:hAnsi="??" w:cs="宋体"/>
          <w:sz w:val="32"/>
          <w:szCs w:val="32"/>
          <w:lang w:val="en-US" w:eastAsia="zh-CN"/>
        </w:rPr>
        <w:t>50.2</w:t>
      </w:r>
      <w:r>
        <w:rPr>
          <w:rFonts w:hint="eastAsia" w:hAnsi="??" w:cs="宋体"/>
          <w:sz w:val="32"/>
          <w:szCs w:val="32"/>
        </w:rPr>
        <w:t>万元，</w:t>
      </w:r>
      <w:r>
        <w:rPr>
          <w:rFonts w:hint="eastAsia"/>
          <w:sz w:val="32"/>
          <w:szCs w:val="32"/>
        </w:rPr>
        <w:t>基本支出</w:t>
      </w:r>
      <w:r>
        <w:rPr>
          <w:rFonts w:hint="eastAsia"/>
          <w:sz w:val="32"/>
          <w:szCs w:val="32"/>
          <w:lang w:eastAsia="zh-CN"/>
        </w:rPr>
        <w:t>也</w:t>
      </w:r>
      <w:r>
        <w:rPr>
          <w:rFonts w:hint="eastAsia"/>
          <w:sz w:val="32"/>
          <w:szCs w:val="32"/>
          <w:lang w:val="en-US" w:eastAsia="zh-CN"/>
        </w:rPr>
        <w:t>2020</w:t>
      </w:r>
      <w:r>
        <w:rPr>
          <w:rFonts w:hint="eastAsia"/>
          <w:sz w:val="32"/>
          <w:szCs w:val="32"/>
        </w:rPr>
        <w:t>年预算数</w:t>
      </w:r>
      <w:r>
        <w:rPr>
          <w:rFonts w:hint="eastAsia"/>
          <w:sz w:val="32"/>
          <w:szCs w:val="32"/>
          <w:lang w:eastAsia="zh-CN"/>
        </w:rPr>
        <w:t>增加</w:t>
      </w:r>
      <w:r>
        <w:rPr>
          <w:rFonts w:hint="eastAsia"/>
          <w:sz w:val="32"/>
          <w:szCs w:val="32"/>
          <w:lang w:val="en-US" w:eastAsia="zh-CN"/>
        </w:rPr>
        <w:t>53.8万元</w:t>
      </w:r>
      <w:r>
        <w:rPr>
          <w:rFonts w:hint="eastAsia"/>
          <w:sz w:val="32"/>
          <w:szCs w:val="32"/>
        </w:rPr>
        <w:t>，</w:t>
      </w:r>
      <w:r>
        <w:rPr>
          <w:rFonts w:hint="eastAsia" w:hAnsi="??" w:cs="宋体"/>
          <w:sz w:val="32"/>
          <w:szCs w:val="32"/>
        </w:rPr>
        <w:t>主要原因</w:t>
      </w:r>
      <w:r>
        <w:rPr>
          <w:rFonts w:hAnsi="??" w:cs="宋体"/>
          <w:sz w:val="32"/>
          <w:szCs w:val="32"/>
        </w:rPr>
        <w:t>:</w:t>
      </w:r>
      <w:r>
        <w:rPr>
          <w:sz w:val="32"/>
          <w:szCs w:val="32"/>
        </w:rPr>
        <w:t xml:space="preserve"> </w:t>
      </w:r>
      <w:r>
        <w:rPr>
          <w:rFonts w:hint="eastAsia"/>
          <w:sz w:val="32"/>
          <w:szCs w:val="32"/>
          <w:lang w:eastAsia="zh-CN"/>
        </w:rPr>
        <w:t>一是增加工会专项业务费、二是增加劳模评选奖励金、三是人员增加，人员经费增加</w:t>
      </w:r>
      <w:r>
        <w:rPr>
          <w:rFonts w:hint="eastAsia"/>
          <w:color w:val="000000"/>
          <w:sz w:val="32"/>
          <w:szCs w:val="32"/>
        </w:rPr>
        <w:t>。</w:t>
      </w:r>
    </w:p>
    <w:p>
      <w:pPr>
        <w:pStyle w:val="12"/>
        <w:spacing w:before="0" w:line="360" w:lineRule="auto"/>
        <w:ind w:firstLine="649" w:firstLineChars="203"/>
        <w:rPr>
          <w:rFonts w:hAnsi="??" w:cs="宋体"/>
          <w:sz w:val="32"/>
          <w:szCs w:val="32"/>
        </w:rPr>
      </w:pPr>
      <w:r>
        <w:rPr>
          <w:rFonts w:hint="eastAsia" w:hAnsi="??" w:cs="宋体"/>
          <w:sz w:val="32"/>
          <w:szCs w:val="32"/>
        </w:rPr>
        <w:t>（二）一般公共预算当年拨款结构情况</w:t>
      </w:r>
      <w:r>
        <w:rPr>
          <w:rFonts w:hAnsi="??" w:cs="宋体"/>
          <w:sz w:val="32"/>
          <w:szCs w:val="32"/>
        </w:rPr>
        <w:br w:type="textWrapping"/>
      </w:r>
      <w:r>
        <w:rPr>
          <w:rFonts w:hint="eastAsia" w:hAnsi="??" w:cs="宋体"/>
          <w:sz w:val="32"/>
          <w:szCs w:val="32"/>
        </w:rPr>
        <w:t>　　一般公共服务支出</w:t>
      </w:r>
      <w:r>
        <w:rPr>
          <w:rFonts w:hint="eastAsia" w:hAnsi="??" w:cs="宋体"/>
          <w:sz w:val="32"/>
          <w:szCs w:val="32"/>
          <w:lang w:val="en-US" w:eastAsia="zh-CN"/>
        </w:rPr>
        <w:t>2112.4</w:t>
      </w:r>
      <w:r>
        <w:rPr>
          <w:rFonts w:hint="eastAsia" w:hAnsi="??" w:cs="宋体"/>
          <w:sz w:val="32"/>
          <w:szCs w:val="32"/>
        </w:rPr>
        <w:t>万元，占</w:t>
      </w:r>
      <w:r>
        <w:rPr>
          <w:rFonts w:hint="eastAsia" w:hAnsi="??" w:cs="宋体"/>
          <w:sz w:val="32"/>
          <w:szCs w:val="32"/>
          <w:lang w:val="en-US" w:eastAsia="zh-CN"/>
        </w:rPr>
        <w:t>94.85</w:t>
      </w:r>
      <w:r>
        <w:rPr>
          <w:rFonts w:hAnsi="??" w:cs="宋体"/>
          <w:sz w:val="32"/>
          <w:szCs w:val="32"/>
        </w:rPr>
        <w:t>%</w:t>
      </w:r>
      <w:r>
        <w:rPr>
          <w:rFonts w:hint="eastAsia" w:hAnsi="??" w:cs="宋体"/>
          <w:sz w:val="32"/>
          <w:szCs w:val="32"/>
        </w:rPr>
        <w:t>；教育支出</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；文化体育与传媒支出</w:t>
      </w:r>
      <w:r>
        <w:rPr>
          <w:rFonts w:hAnsi="??" w:cs="宋体"/>
          <w:sz w:val="32"/>
          <w:szCs w:val="32"/>
        </w:rPr>
        <w:t>0</w:t>
      </w:r>
      <w:r>
        <w:rPr>
          <w:rFonts w:hint="eastAsia" w:hAnsi="??" w:cs="宋体"/>
          <w:sz w:val="32"/>
          <w:szCs w:val="32"/>
        </w:rPr>
        <w:t>万元，占</w:t>
      </w:r>
      <w:r>
        <w:rPr>
          <w:rFonts w:hAnsi="??" w:cs="宋体"/>
          <w:sz w:val="32"/>
          <w:szCs w:val="32"/>
        </w:rPr>
        <w:t>0%</w:t>
      </w:r>
      <w:r>
        <w:rPr>
          <w:rFonts w:hint="eastAsia" w:hAnsi="??" w:cs="宋体"/>
          <w:sz w:val="32"/>
          <w:szCs w:val="32"/>
        </w:rPr>
        <w:t>；社会保障和就业支出</w:t>
      </w:r>
      <w:r>
        <w:rPr>
          <w:rFonts w:hint="eastAsia" w:hAnsi="??" w:cs="宋体"/>
          <w:sz w:val="32"/>
          <w:szCs w:val="32"/>
          <w:lang w:val="en-US" w:eastAsia="zh-CN"/>
        </w:rPr>
        <w:t>53.57</w:t>
      </w:r>
      <w:r>
        <w:rPr>
          <w:rFonts w:hint="eastAsia" w:hAnsi="??" w:cs="宋体"/>
          <w:sz w:val="32"/>
          <w:szCs w:val="32"/>
        </w:rPr>
        <w:t>万元，占</w:t>
      </w:r>
      <w:r>
        <w:rPr>
          <w:rFonts w:hint="eastAsia" w:hAnsi="??" w:cs="宋体"/>
          <w:sz w:val="32"/>
          <w:szCs w:val="32"/>
          <w:lang w:val="en-US" w:eastAsia="zh-CN"/>
        </w:rPr>
        <w:t>2.4</w:t>
      </w:r>
      <w:r>
        <w:rPr>
          <w:rFonts w:hAnsi="??" w:cs="宋体"/>
          <w:sz w:val="32"/>
          <w:szCs w:val="32"/>
        </w:rPr>
        <w:t>%</w:t>
      </w:r>
      <w:r>
        <w:rPr>
          <w:rFonts w:hint="eastAsia" w:hAnsi="??" w:cs="宋体"/>
          <w:sz w:val="32"/>
          <w:szCs w:val="32"/>
        </w:rPr>
        <w:t>；卫生健康支出</w:t>
      </w:r>
      <w:r>
        <w:rPr>
          <w:rFonts w:hint="eastAsia" w:hAnsi="??" w:cs="宋体"/>
          <w:sz w:val="32"/>
          <w:szCs w:val="32"/>
          <w:lang w:val="en-US" w:eastAsia="zh-CN"/>
        </w:rPr>
        <w:t>21.36</w:t>
      </w:r>
      <w:r>
        <w:rPr>
          <w:rFonts w:hint="eastAsia" w:hAnsi="??" w:cs="宋体"/>
          <w:sz w:val="32"/>
          <w:szCs w:val="32"/>
        </w:rPr>
        <w:t>万元，占</w:t>
      </w:r>
      <w:r>
        <w:rPr>
          <w:rFonts w:hint="eastAsia" w:hAnsi="??" w:cs="宋体"/>
          <w:sz w:val="32"/>
          <w:szCs w:val="32"/>
          <w:lang w:val="en-US" w:eastAsia="zh-CN"/>
        </w:rPr>
        <w:t>0.0.96</w:t>
      </w:r>
      <w:r>
        <w:rPr>
          <w:rFonts w:hAnsi="??" w:cs="宋体"/>
          <w:sz w:val="32"/>
          <w:szCs w:val="32"/>
        </w:rPr>
        <w:t>%</w:t>
      </w:r>
      <w:r>
        <w:rPr>
          <w:rFonts w:hint="eastAsia" w:hAnsi="??" w:cs="宋体"/>
          <w:sz w:val="32"/>
          <w:szCs w:val="32"/>
        </w:rPr>
        <w:t>；住房保障支出</w:t>
      </w:r>
      <w:r>
        <w:rPr>
          <w:rFonts w:hint="eastAsia" w:hAnsi="??" w:cs="宋体"/>
          <w:sz w:val="32"/>
          <w:szCs w:val="32"/>
          <w:lang w:val="en-US" w:eastAsia="zh-CN"/>
        </w:rPr>
        <w:t>39.75</w:t>
      </w:r>
      <w:r>
        <w:rPr>
          <w:rFonts w:hint="eastAsia" w:hAnsi="??" w:cs="宋体"/>
          <w:sz w:val="32"/>
          <w:szCs w:val="32"/>
        </w:rPr>
        <w:t>万元，占</w:t>
      </w:r>
      <w:r>
        <w:rPr>
          <w:rFonts w:hint="eastAsia" w:hAnsi="??" w:cs="宋体"/>
          <w:sz w:val="32"/>
          <w:szCs w:val="32"/>
          <w:lang w:val="en-US" w:eastAsia="zh-CN"/>
        </w:rPr>
        <w:t>1.9</w:t>
      </w:r>
      <w:r>
        <w:rPr>
          <w:rFonts w:hAnsi="??" w:cs="宋体"/>
          <w:sz w:val="32"/>
          <w:szCs w:val="32"/>
        </w:rPr>
        <w:t>%</w:t>
      </w:r>
      <w:r>
        <w:rPr>
          <w:rFonts w:hint="eastAsia" w:hAnsi="??" w:cs="宋体"/>
          <w:sz w:val="32"/>
          <w:szCs w:val="32"/>
        </w:rPr>
        <w:t>。</w:t>
      </w:r>
      <w:r>
        <w:rPr>
          <w:rFonts w:hAnsi="??" w:cs="宋体"/>
          <w:sz w:val="32"/>
          <w:szCs w:val="32"/>
        </w:rPr>
        <w:br w:type="textWrapping"/>
      </w:r>
      <w:r>
        <w:rPr>
          <w:rFonts w:hint="eastAsia" w:hAnsi="??" w:cs="宋体"/>
          <w:sz w:val="32"/>
          <w:szCs w:val="32"/>
        </w:rPr>
        <w:t>　　（三）一般公共预算当年拨款具体使用情况</w:t>
      </w:r>
      <w:r>
        <w:rPr>
          <w:rFonts w:hAnsi="??" w:cs="宋体"/>
          <w:sz w:val="32"/>
          <w:szCs w:val="32"/>
        </w:rPr>
        <w:br w:type="textWrapping"/>
      </w:r>
      <w:r>
        <w:rPr>
          <w:rFonts w:hint="eastAsia" w:hAnsi="??" w:cs="宋体"/>
          <w:sz w:val="32"/>
          <w:szCs w:val="32"/>
        </w:rPr>
        <w:t>　　</w:t>
      </w:r>
      <w:r>
        <w:rPr>
          <w:rFonts w:hAnsi="??" w:cs="宋体"/>
          <w:sz w:val="32"/>
          <w:szCs w:val="32"/>
        </w:rPr>
        <w:t>1</w:t>
      </w:r>
      <w:r>
        <w:rPr>
          <w:rFonts w:hint="eastAsia" w:hAnsi="??" w:cs="宋体"/>
          <w:sz w:val="32"/>
          <w:szCs w:val="32"/>
        </w:rPr>
        <w:t>．一般公共服务（类）群众团体事务（款）行政运行（项目）</w:t>
      </w:r>
      <w:r>
        <w:rPr>
          <w:rFonts w:hAnsi="??" w:cs="宋体"/>
          <w:sz w:val="32"/>
          <w:szCs w:val="32"/>
        </w:rPr>
        <w:t>20</w:t>
      </w:r>
      <w:r>
        <w:rPr>
          <w:rFonts w:hint="eastAsia" w:hAnsi="??" w:cs="宋体"/>
          <w:sz w:val="32"/>
          <w:szCs w:val="32"/>
          <w:lang w:val="en-US" w:eastAsia="zh-CN"/>
        </w:rPr>
        <w:t>21</w:t>
      </w:r>
      <w:r>
        <w:rPr>
          <w:rFonts w:hint="eastAsia" w:hAnsi="??" w:cs="宋体"/>
          <w:sz w:val="32"/>
          <w:szCs w:val="32"/>
        </w:rPr>
        <w:t>年预算数为</w:t>
      </w:r>
      <w:r>
        <w:rPr>
          <w:rFonts w:hint="eastAsia" w:hAnsi="??" w:cs="宋体"/>
          <w:sz w:val="32"/>
          <w:szCs w:val="32"/>
          <w:lang w:val="en-US" w:eastAsia="zh-CN"/>
        </w:rPr>
        <w:t>327.8</w:t>
      </w:r>
      <w:r>
        <w:rPr>
          <w:rFonts w:hint="eastAsia" w:hAnsi="??" w:cs="宋体"/>
          <w:sz w:val="32"/>
          <w:szCs w:val="32"/>
        </w:rPr>
        <w:t>万元，主要用于</w:t>
      </w:r>
      <w:r>
        <w:rPr>
          <w:rFonts w:hAnsi="??" w:cs="宋体"/>
          <w:sz w:val="32"/>
          <w:szCs w:val="32"/>
        </w:rPr>
        <w:t>:</w:t>
      </w:r>
      <w:r>
        <w:rPr>
          <w:rFonts w:hint="eastAsia" w:hAnsi="??" w:cs="宋体"/>
          <w:sz w:val="32"/>
          <w:szCs w:val="32"/>
        </w:rPr>
        <w:t>职工工资、津贴、日常公用经费支出。</w:t>
      </w:r>
      <w:r>
        <w:rPr>
          <w:rFonts w:hAnsi="??" w:cs="宋体"/>
          <w:sz w:val="32"/>
          <w:szCs w:val="32"/>
        </w:rPr>
        <w:br w:type="textWrapping"/>
      </w:r>
      <w:r>
        <w:rPr>
          <w:rFonts w:hint="eastAsia" w:hAnsi="??" w:cs="宋体"/>
          <w:sz w:val="32"/>
          <w:szCs w:val="32"/>
        </w:rPr>
        <w:t>　　</w:t>
      </w:r>
      <w:r>
        <w:rPr>
          <w:rFonts w:hAnsi="??" w:cs="宋体"/>
          <w:sz w:val="32"/>
          <w:szCs w:val="32"/>
        </w:rPr>
        <w:t>2</w:t>
      </w:r>
      <w:r>
        <w:rPr>
          <w:rFonts w:hint="eastAsia" w:hAnsi="??" w:cs="宋体"/>
          <w:sz w:val="32"/>
          <w:szCs w:val="32"/>
        </w:rPr>
        <w:t>．一般公共服务（类）群众团体事务（款）其他群众团体事务支出（项目）</w:t>
      </w:r>
      <w:r>
        <w:rPr>
          <w:rFonts w:hAnsi="??" w:cs="宋体"/>
          <w:sz w:val="32"/>
          <w:szCs w:val="32"/>
        </w:rPr>
        <w:t>20</w:t>
      </w:r>
      <w:r>
        <w:rPr>
          <w:rFonts w:hint="eastAsia" w:hAnsi="??" w:cs="宋体"/>
          <w:sz w:val="32"/>
          <w:szCs w:val="32"/>
          <w:lang w:val="en-US" w:eastAsia="zh-CN"/>
        </w:rPr>
        <w:t>21</w:t>
      </w:r>
      <w:r>
        <w:rPr>
          <w:rFonts w:hint="eastAsia" w:hAnsi="??" w:cs="宋体"/>
          <w:sz w:val="32"/>
          <w:szCs w:val="32"/>
        </w:rPr>
        <w:t>年预算数为</w:t>
      </w:r>
      <w:r>
        <w:rPr>
          <w:rFonts w:hint="eastAsia" w:hAnsi="??" w:cs="宋体"/>
          <w:sz w:val="32"/>
          <w:szCs w:val="32"/>
          <w:lang w:val="en-US" w:eastAsia="zh-CN"/>
        </w:rPr>
        <w:t>1784.6</w:t>
      </w:r>
      <w:r>
        <w:rPr>
          <w:rFonts w:hint="eastAsia" w:hAnsi="??" w:cs="宋体"/>
          <w:sz w:val="32"/>
          <w:szCs w:val="32"/>
        </w:rPr>
        <w:t>万元，主要用于</w:t>
      </w:r>
      <w:r>
        <w:rPr>
          <w:rFonts w:hAnsi="??" w:cs="宋体"/>
          <w:sz w:val="32"/>
          <w:szCs w:val="32"/>
        </w:rPr>
        <w:t xml:space="preserve"> :</w:t>
      </w:r>
      <w:r>
        <w:rPr>
          <w:rFonts w:hint="eastAsia" w:hAnsi="??" w:cs="宋体"/>
          <w:sz w:val="32"/>
          <w:szCs w:val="32"/>
          <w:highlight w:val="none"/>
        </w:rPr>
        <w:t>工会经费</w:t>
      </w:r>
      <w:r>
        <w:rPr>
          <w:rFonts w:hint="eastAsia" w:hAnsi="??" w:cs="宋体"/>
          <w:sz w:val="32"/>
          <w:szCs w:val="32"/>
          <w:highlight w:val="none"/>
          <w:lang w:val="en-US" w:eastAsia="zh-CN"/>
        </w:rPr>
        <w:t>1500</w:t>
      </w:r>
      <w:r>
        <w:rPr>
          <w:rFonts w:hAnsi="??" w:cs="宋体"/>
          <w:sz w:val="32"/>
          <w:szCs w:val="32"/>
          <w:highlight w:val="none"/>
        </w:rPr>
        <w:t>.00</w:t>
      </w:r>
      <w:r>
        <w:rPr>
          <w:rFonts w:hint="eastAsia" w:hAnsi="??" w:cs="宋体"/>
          <w:sz w:val="32"/>
          <w:szCs w:val="32"/>
          <w:highlight w:val="none"/>
        </w:rPr>
        <w:t>万元、特困职工深度帮扶</w:t>
      </w:r>
      <w:r>
        <w:rPr>
          <w:rFonts w:hAnsi="??" w:cs="宋体"/>
          <w:sz w:val="32"/>
          <w:szCs w:val="32"/>
          <w:highlight w:val="none"/>
        </w:rPr>
        <w:t>100.00</w:t>
      </w:r>
      <w:r>
        <w:rPr>
          <w:rFonts w:hint="eastAsia" w:hAnsi="??" w:cs="宋体"/>
          <w:sz w:val="32"/>
          <w:szCs w:val="32"/>
          <w:highlight w:val="none"/>
        </w:rPr>
        <w:t>万元、困难职工帮扶资金</w:t>
      </w:r>
      <w:r>
        <w:rPr>
          <w:rFonts w:hAnsi="??" w:cs="宋体"/>
          <w:sz w:val="32"/>
          <w:szCs w:val="32"/>
          <w:highlight w:val="none"/>
        </w:rPr>
        <w:t>40.00</w:t>
      </w:r>
      <w:r>
        <w:rPr>
          <w:rFonts w:hint="eastAsia" w:hAnsi="??" w:cs="宋体"/>
          <w:sz w:val="32"/>
          <w:szCs w:val="32"/>
          <w:highlight w:val="none"/>
        </w:rPr>
        <w:t>万元、工会专项业务费</w:t>
      </w:r>
      <w:r>
        <w:rPr>
          <w:rFonts w:hAnsi="??" w:cs="宋体"/>
          <w:sz w:val="32"/>
          <w:szCs w:val="32"/>
          <w:highlight w:val="none"/>
        </w:rPr>
        <w:t>30.00</w:t>
      </w:r>
      <w:r>
        <w:rPr>
          <w:rFonts w:hint="eastAsia" w:hAnsi="??" w:cs="宋体"/>
          <w:sz w:val="32"/>
          <w:szCs w:val="32"/>
          <w:highlight w:val="none"/>
        </w:rPr>
        <w:t>万元、送温暖资金</w:t>
      </w:r>
      <w:r>
        <w:rPr>
          <w:rFonts w:hAnsi="??" w:cs="宋体"/>
          <w:sz w:val="32"/>
          <w:szCs w:val="32"/>
          <w:highlight w:val="none"/>
        </w:rPr>
        <w:t>35.00</w:t>
      </w:r>
      <w:r>
        <w:rPr>
          <w:rFonts w:hint="eastAsia" w:hAnsi="??" w:cs="宋体"/>
          <w:sz w:val="32"/>
          <w:szCs w:val="32"/>
          <w:highlight w:val="none"/>
        </w:rPr>
        <w:t>万元、州级劳模专项资金</w:t>
      </w:r>
      <w:r>
        <w:rPr>
          <w:rFonts w:hint="eastAsia" w:hAnsi="??" w:cs="宋体"/>
          <w:sz w:val="32"/>
          <w:szCs w:val="32"/>
          <w:highlight w:val="none"/>
          <w:lang w:val="en-US" w:eastAsia="zh-CN"/>
        </w:rPr>
        <w:t>79.6</w:t>
      </w:r>
      <w:r>
        <w:rPr>
          <w:rFonts w:hint="eastAsia" w:hAnsi="??" w:cs="宋体"/>
          <w:sz w:val="32"/>
          <w:szCs w:val="32"/>
          <w:highlight w:val="none"/>
        </w:rPr>
        <w:t>万元。</w:t>
      </w:r>
      <w:r>
        <w:rPr>
          <w:rFonts w:hAnsi="??" w:cs="宋体"/>
          <w:sz w:val="32"/>
          <w:szCs w:val="32"/>
          <w:highlight w:val="none"/>
        </w:rPr>
        <w:br w:type="textWrapping"/>
      </w:r>
      <w:r>
        <w:rPr>
          <w:rFonts w:hint="eastAsia" w:hAnsi="??" w:cs="宋体"/>
          <w:sz w:val="32"/>
          <w:szCs w:val="32"/>
        </w:rPr>
        <w:t>　　</w:t>
      </w:r>
      <w:r>
        <w:rPr>
          <w:rFonts w:hAnsi="??" w:cs="宋体"/>
          <w:sz w:val="32"/>
          <w:szCs w:val="32"/>
        </w:rPr>
        <w:t>3</w:t>
      </w:r>
      <w:r>
        <w:rPr>
          <w:rFonts w:hint="eastAsia" w:hAnsi="??" w:cs="宋体"/>
          <w:sz w:val="32"/>
          <w:szCs w:val="32"/>
        </w:rPr>
        <w:t>．一般公共服务（类）群众团体事务（款）社会保障和就业支出（项目）</w:t>
      </w:r>
      <w:r>
        <w:rPr>
          <w:rFonts w:hAnsi="??" w:cs="宋体"/>
          <w:sz w:val="32"/>
          <w:szCs w:val="32"/>
        </w:rPr>
        <w:t>20</w:t>
      </w:r>
      <w:r>
        <w:rPr>
          <w:rFonts w:hint="eastAsia" w:hAnsi="??" w:cs="宋体"/>
          <w:sz w:val="32"/>
          <w:szCs w:val="32"/>
          <w:lang w:val="en-US" w:eastAsia="zh-CN"/>
        </w:rPr>
        <w:t>21</w:t>
      </w:r>
      <w:r>
        <w:rPr>
          <w:rFonts w:hint="eastAsia" w:hAnsi="??" w:cs="宋体"/>
          <w:sz w:val="32"/>
          <w:szCs w:val="32"/>
        </w:rPr>
        <w:t>年预算数为</w:t>
      </w:r>
      <w:r>
        <w:rPr>
          <w:rFonts w:hint="eastAsia" w:hAnsi="??" w:cs="宋体"/>
          <w:sz w:val="32"/>
          <w:szCs w:val="32"/>
          <w:lang w:val="en-US" w:eastAsia="zh-CN"/>
        </w:rPr>
        <w:t>53.57</w:t>
      </w:r>
      <w:r>
        <w:rPr>
          <w:rFonts w:hint="eastAsia" w:hAnsi="??" w:cs="宋体"/>
          <w:sz w:val="32"/>
          <w:szCs w:val="32"/>
        </w:rPr>
        <w:t>万元，主要用于</w:t>
      </w:r>
      <w:r>
        <w:rPr>
          <w:rFonts w:hAnsi="??" w:cs="宋体"/>
          <w:sz w:val="32"/>
          <w:szCs w:val="32"/>
        </w:rPr>
        <w:t xml:space="preserve"> :</w:t>
      </w:r>
      <w:r>
        <w:rPr>
          <w:rFonts w:hint="eastAsia" w:hAnsi="??" w:cs="宋体"/>
          <w:sz w:val="32"/>
          <w:szCs w:val="32"/>
        </w:rPr>
        <w:t>职工基本养老保险缴费支出和职业年金缴费支出。　</w:t>
      </w:r>
    </w:p>
    <w:p>
      <w:pPr>
        <w:pStyle w:val="12"/>
        <w:spacing w:before="0" w:line="360" w:lineRule="auto"/>
        <w:ind w:firstLine="320" w:firstLineChars="100"/>
        <w:rPr>
          <w:rFonts w:hAnsi="??" w:cs="宋体"/>
          <w:sz w:val="32"/>
          <w:szCs w:val="32"/>
        </w:rPr>
      </w:pPr>
      <w:r>
        <w:rPr>
          <w:rFonts w:hint="eastAsia" w:hAnsi="??" w:cs="宋体"/>
          <w:sz w:val="32"/>
          <w:szCs w:val="32"/>
        </w:rPr>
        <w:t>　</w:t>
      </w:r>
      <w:r>
        <w:rPr>
          <w:rFonts w:hAnsi="??" w:cs="宋体"/>
          <w:sz w:val="32"/>
          <w:szCs w:val="32"/>
        </w:rPr>
        <w:t>4</w:t>
      </w:r>
      <w:r>
        <w:rPr>
          <w:rFonts w:hint="eastAsia" w:hAnsi="??" w:cs="宋体"/>
          <w:sz w:val="32"/>
          <w:szCs w:val="32"/>
        </w:rPr>
        <w:t>．一般公共服务（类）群众团体事务（款）医疗卫生与计划生育支出（项目）</w:t>
      </w:r>
      <w:r>
        <w:rPr>
          <w:rFonts w:hAnsi="??" w:cs="宋体"/>
          <w:sz w:val="32"/>
          <w:szCs w:val="32"/>
        </w:rPr>
        <w:t>20</w:t>
      </w:r>
      <w:r>
        <w:rPr>
          <w:rFonts w:hint="eastAsia" w:hAnsi="??" w:cs="宋体"/>
          <w:sz w:val="32"/>
          <w:szCs w:val="32"/>
          <w:lang w:val="en-US" w:eastAsia="zh-CN"/>
        </w:rPr>
        <w:t>21</w:t>
      </w:r>
      <w:r>
        <w:rPr>
          <w:rFonts w:hint="eastAsia" w:hAnsi="??" w:cs="宋体"/>
          <w:sz w:val="32"/>
          <w:szCs w:val="32"/>
        </w:rPr>
        <w:t>年预算数为</w:t>
      </w:r>
      <w:r>
        <w:rPr>
          <w:rFonts w:hint="eastAsia" w:hAnsi="??" w:cs="宋体"/>
          <w:sz w:val="32"/>
          <w:szCs w:val="32"/>
          <w:lang w:val="en-US" w:eastAsia="zh-CN"/>
        </w:rPr>
        <w:t>21.36</w:t>
      </w:r>
      <w:r>
        <w:rPr>
          <w:rFonts w:hint="eastAsia" w:hAnsi="??" w:cs="宋体"/>
          <w:sz w:val="32"/>
          <w:szCs w:val="32"/>
        </w:rPr>
        <w:t>万元，主要用于</w:t>
      </w:r>
      <w:r>
        <w:rPr>
          <w:rFonts w:hAnsi="??" w:cs="宋体"/>
          <w:sz w:val="32"/>
          <w:szCs w:val="32"/>
        </w:rPr>
        <w:t xml:space="preserve"> :</w:t>
      </w:r>
      <w:r>
        <w:rPr>
          <w:rFonts w:hint="eastAsia" w:hAnsi="??" w:cs="宋体"/>
          <w:sz w:val="32"/>
          <w:szCs w:val="32"/>
        </w:rPr>
        <w:t>行政单位医疗费用支出和公务员医疗补助。</w:t>
      </w:r>
    </w:p>
    <w:p>
      <w:pPr>
        <w:pStyle w:val="12"/>
        <w:spacing w:before="0" w:line="360" w:lineRule="auto"/>
        <w:ind w:firstLine="640" w:firstLineChars="200"/>
        <w:rPr>
          <w:rFonts w:hAnsi="??" w:cs="宋体"/>
          <w:sz w:val="32"/>
          <w:szCs w:val="32"/>
        </w:rPr>
      </w:pPr>
      <w:r>
        <w:rPr>
          <w:rFonts w:hAnsi="??" w:cs="宋体"/>
          <w:sz w:val="32"/>
          <w:szCs w:val="32"/>
        </w:rPr>
        <w:t>5</w:t>
      </w:r>
      <w:r>
        <w:rPr>
          <w:rFonts w:hint="eastAsia" w:hAnsi="??" w:cs="宋体"/>
          <w:sz w:val="32"/>
          <w:szCs w:val="32"/>
        </w:rPr>
        <w:t>．一般公共服务（类）群众团体事务（款）住房保障支出（项目）</w:t>
      </w:r>
      <w:r>
        <w:rPr>
          <w:rFonts w:hAnsi="??" w:cs="宋体"/>
          <w:sz w:val="32"/>
          <w:szCs w:val="32"/>
        </w:rPr>
        <w:t>20</w:t>
      </w:r>
      <w:r>
        <w:rPr>
          <w:rFonts w:hint="eastAsia" w:hAnsi="??" w:cs="宋体"/>
          <w:sz w:val="32"/>
          <w:szCs w:val="32"/>
          <w:lang w:val="en-US" w:eastAsia="zh-CN"/>
        </w:rPr>
        <w:t>21</w:t>
      </w:r>
      <w:r>
        <w:rPr>
          <w:rFonts w:hint="eastAsia" w:hAnsi="??" w:cs="宋体"/>
          <w:sz w:val="32"/>
          <w:szCs w:val="32"/>
        </w:rPr>
        <w:t>年预算数为</w:t>
      </w:r>
      <w:r>
        <w:rPr>
          <w:rFonts w:hint="eastAsia" w:hAnsi="??" w:cs="宋体"/>
          <w:sz w:val="32"/>
          <w:szCs w:val="32"/>
          <w:lang w:val="en-US" w:eastAsia="zh-CN"/>
        </w:rPr>
        <w:t>39.75</w:t>
      </w:r>
      <w:r>
        <w:rPr>
          <w:rFonts w:hint="eastAsia" w:hAnsi="??" w:cs="宋体"/>
          <w:sz w:val="32"/>
          <w:szCs w:val="32"/>
        </w:rPr>
        <w:t>万元，主要用于</w:t>
      </w:r>
      <w:r>
        <w:rPr>
          <w:rFonts w:hAnsi="??" w:cs="宋体"/>
          <w:sz w:val="32"/>
          <w:szCs w:val="32"/>
        </w:rPr>
        <w:t xml:space="preserve"> :</w:t>
      </w:r>
      <w:r>
        <w:rPr>
          <w:rFonts w:hint="eastAsia" w:hAnsi="??" w:cs="宋体"/>
          <w:sz w:val="32"/>
          <w:szCs w:val="32"/>
        </w:rPr>
        <w:t>住房公积金支出。</w:t>
      </w:r>
    </w:p>
    <w:p>
      <w:pPr>
        <w:spacing w:line="600" w:lineRule="exact"/>
        <w:ind w:firstLine="640"/>
        <w:rPr>
          <w:rFonts w:ascii="仿宋_GB2312" w:eastAsia="仿宋_GB2312"/>
          <w:sz w:val="32"/>
          <w:szCs w:val="32"/>
        </w:rPr>
      </w:pPr>
      <w:r>
        <w:rPr>
          <w:rFonts w:hint="eastAsia" w:ascii="仿宋_GB2312" w:eastAsia="仿宋_GB2312"/>
          <w:b/>
          <w:bCs/>
          <w:sz w:val="32"/>
          <w:szCs w:val="32"/>
        </w:rPr>
        <w:t>六、一般公共预算基本支出情况说明</w:t>
      </w:r>
      <w:r>
        <w:rPr>
          <w:rFonts w:ascii="仿宋_GB2312" w:eastAsia="仿宋_GB2312"/>
          <w:b/>
          <w:bCs/>
          <w:sz w:val="32"/>
          <w:szCs w:val="32"/>
        </w:rPr>
        <w:br w:type="textWrapping"/>
      </w:r>
      <w:r>
        <w:rPr>
          <w:rFonts w:hint="eastAsia" w:ascii="仿宋_GB2312"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阿坝州总工会</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442.49</w:t>
      </w:r>
      <w:r>
        <w:rPr>
          <w:rFonts w:hint="eastAsia" w:ascii="仿宋_GB2312" w:eastAsia="仿宋_GB2312"/>
          <w:sz w:val="32"/>
          <w:szCs w:val="32"/>
        </w:rPr>
        <w:t>万元，其中：人员经费</w:t>
      </w:r>
      <w:r>
        <w:rPr>
          <w:rFonts w:hint="eastAsia" w:ascii="仿宋_GB2312" w:eastAsia="仿宋_GB2312"/>
          <w:sz w:val="32"/>
          <w:szCs w:val="32"/>
          <w:lang w:val="en-US" w:eastAsia="zh-CN"/>
        </w:rPr>
        <w:t>363.34</w:t>
      </w:r>
      <w:r>
        <w:rPr>
          <w:rFonts w:hint="eastAsia" w:ascii="仿宋_GB2312" w:eastAsia="仿宋_GB2312"/>
          <w:sz w:val="32"/>
          <w:szCs w:val="32"/>
        </w:rPr>
        <w:t>万元，主要包括：基本工资</w:t>
      </w:r>
      <w:r>
        <w:rPr>
          <w:rFonts w:hint="eastAsia" w:ascii="仿宋_GB2312" w:eastAsia="仿宋_GB2312"/>
          <w:sz w:val="32"/>
          <w:szCs w:val="32"/>
          <w:lang w:val="en-US" w:eastAsia="zh-CN"/>
        </w:rPr>
        <w:t>89.2</w:t>
      </w:r>
      <w:r>
        <w:rPr>
          <w:rFonts w:hint="eastAsia" w:ascii="仿宋_GB2312" w:eastAsia="仿宋_GB2312"/>
          <w:sz w:val="32"/>
          <w:szCs w:val="32"/>
        </w:rPr>
        <w:t>万元、津贴补贴</w:t>
      </w:r>
      <w:r>
        <w:rPr>
          <w:rFonts w:hint="eastAsia" w:ascii="仿宋_GB2312" w:eastAsia="仿宋_GB2312"/>
          <w:sz w:val="32"/>
          <w:szCs w:val="32"/>
          <w:lang w:val="en-US" w:eastAsia="zh-CN"/>
        </w:rPr>
        <w:t>144.13</w:t>
      </w:r>
      <w:r>
        <w:rPr>
          <w:rFonts w:hint="eastAsia" w:ascii="仿宋_GB2312" w:eastAsia="仿宋_GB2312"/>
          <w:sz w:val="32"/>
          <w:szCs w:val="32"/>
        </w:rPr>
        <w:t>万元、奖金</w:t>
      </w:r>
      <w:r>
        <w:rPr>
          <w:rFonts w:hint="eastAsia" w:ascii="仿宋_GB2312" w:eastAsia="仿宋_GB2312"/>
          <w:sz w:val="32"/>
          <w:szCs w:val="32"/>
          <w:lang w:val="en-US" w:eastAsia="zh-CN"/>
        </w:rPr>
        <w:t>7.08</w:t>
      </w:r>
      <w:r>
        <w:rPr>
          <w:rFonts w:hint="eastAsia" w:ascii="仿宋_GB2312" w:eastAsia="仿宋_GB2312"/>
          <w:sz w:val="32"/>
          <w:szCs w:val="32"/>
        </w:rPr>
        <w:t>万元、其他社会保障缴费</w:t>
      </w:r>
      <w:r>
        <w:rPr>
          <w:rFonts w:hint="eastAsia" w:ascii="仿宋_GB2312" w:eastAsia="仿宋_GB2312"/>
          <w:sz w:val="32"/>
          <w:szCs w:val="32"/>
          <w:lang w:val="en-US" w:eastAsia="zh-CN"/>
        </w:rPr>
        <w:t>8.36</w:t>
      </w:r>
      <w:r>
        <w:rPr>
          <w:rFonts w:hint="eastAsia" w:ascii="仿宋_GB2312" w:eastAsia="仿宋_GB2312"/>
          <w:sz w:val="32"/>
          <w:szCs w:val="32"/>
        </w:rPr>
        <w:t>万元、职工基本医疗保险</w:t>
      </w:r>
      <w:r>
        <w:rPr>
          <w:rFonts w:hint="eastAsia" w:ascii="仿宋_GB2312" w:eastAsia="仿宋_GB2312"/>
          <w:sz w:val="32"/>
          <w:szCs w:val="32"/>
          <w:lang w:val="en-US" w:eastAsia="zh-CN"/>
        </w:rPr>
        <w:t>14.78</w:t>
      </w:r>
      <w:r>
        <w:rPr>
          <w:rFonts w:hint="eastAsia" w:ascii="仿宋_GB2312" w:eastAsia="仿宋_GB2312"/>
          <w:sz w:val="32"/>
          <w:szCs w:val="32"/>
        </w:rPr>
        <w:t>万元、公务员医疗补助</w:t>
      </w:r>
      <w:r>
        <w:rPr>
          <w:rFonts w:hint="eastAsia" w:ascii="仿宋_GB2312" w:eastAsia="仿宋_GB2312"/>
          <w:sz w:val="32"/>
          <w:szCs w:val="32"/>
          <w:lang w:val="en-US" w:eastAsia="zh-CN"/>
        </w:rPr>
        <w:t>5.85</w:t>
      </w:r>
      <w:r>
        <w:rPr>
          <w:rFonts w:hint="eastAsia" w:ascii="仿宋_GB2312" w:eastAsia="仿宋_GB2312"/>
          <w:sz w:val="32"/>
          <w:szCs w:val="32"/>
        </w:rPr>
        <w:t>万元、机关事业单位基本养老保险缴费</w:t>
      </w:r>
      <w:r>
        <w:rPr>
          <w:rFonts w:hint="eastAsia" w:ascii="仿宋_GB2312" w:eastAsia="仿宋_GB2312"/>
          <w:sz w:val="32"/>
          <w:szCs w:val="32"/>
          <w:lang w:val="en-US" w:eastAsia="zh-CN"/>
        </w:rPr>
        <w:t>38.27</w:t>
      </w:r>
      <w:r>
        <w:rPr>
          <w:rFonts w:hint="eastAsia" w:ascii="仿宋_GB2312" w:eastAsia="仿宋_GB2312"/>
          <w:sz w:val="32"/>
          <w:szCs w:val="32"/>
        </w:rPr>
        <w:t>万元、职业年金缴费</w:t>
      </w:r>
      <w:r>
        <w:rPr>
          <w:rFonts w:hint="eastAsia" w:ascii="仿宋_GB2312" w:eastAsia="仿宋_GB2312"/>
          <w:sz w:val="32"/>
          <w:szCs w:val="32"/>
          <w:lang w:val="en-US" w:eastAsia="zh-CN"/>
        </w:rPr>
        <w:t>15.31</w:t>
      </w:r>
      <w:r>
        <w:rPr>
          <w:rFonts w:hint="eastAsia" w:ascii="仿宋_GB2312" w:eastAsia="仿宋_GB2312"/>
          <w:sz w:val="32"/>
          <w:szCs w:val="32"/>
        </w:rPr>
        <w:t>万元、住房公积金</w:t>
      </w:r>
      <w:r>
        <w:rPr>
          <w:rFonts w:hint="eastAsia" w:ascii="仿宋_GB2312" w:eastAsia="仿宋_GB2312"/>
          <w:sz w:val="32"/>
          <w:szCs w:val="32"/>
          <w:lang w:val="en-US" w:eastAsia="zh-CN"/>
        </w:rPr>
        <w:t>39.75</w:t>
      </w:r>
      <w:r>
        <w:rPr>
          <w:rFonts w:hint="eastAsia" w:ascii="仿宋_GB2312" w:eastAsia="仿宋_GB2312"/>
          <w:sz w:val="32"/>
          <w:szCs w:val="32"/>
        </w:rPr>
        <w:t>万元、退休费</w:t>
      </w:r>
      <w:r>
        <w:rPr>
          <w:rFonts w:ascii="仿宋_GB2312" w:eastAsia="仿宋_GB2312"/>
          <w:sz w:val="32"/>
          <w:szCs w:val="32"/>
        </w:rPr>
        <w:t>0.6</w:t>
      </w:r>
      <w:r>
        <w:rPr>
          <w:rFonts w:hint="eastAsia" w:ascii="仿宋_GB2312" w:eastAsia="仿宋_GB2312"/>
          <w:sz w:val="32"/>
          <w:szCs w:val="32"/>
        </w:rPr>
        <w:t>2万元。公用经费</w:t>
      </w:r>
      <w:r>
        <w:rPr>
          <w:rFonts w:hint="eastAsia" w:ascii="仿宋_GB2312" w:eastAsia="仿宋_GB2312"/>
          <w:sz w:val="32"/>
          <w:szCs w:val="32"/>
          <w:lang w:val="en-US" w:eastAsia="zh-CN"/>
        </w:rPr>
        <w:t>79.14</w:t>
      </w:r>
      <w:r>
        <w:rPr>
          <w:rFonts w:hint="eastAsia" w:ascii="仿宋_GB2312" w:eastAsia="仿宋_GB2312"/>
          <w:sz w:val="32"/>
          <w:szCs w:val="32"/>
        </w:rPr>
        <w:t>万元，主要包括：办公费</w:t>
      </w:r>
      <w:r>
        <w:rPr>
          <w:rFonts w:hint="eastAsia" w:ascii="仿宋_GB2312" w:eastAsia="仿宋_GB2312"/>
          <w:sz w:val="32"/>
          <w:szCs w:val="32"/>
          <w:lang w:val="en-US" w:eastAsia="zh-CN"/>
        </w:rPr>
        <w:t>2.16</w:t>
      </w:r>
      <w:r>
        <w:rPr>
          <w:rFonts w:hint="eastAsia" w:ascii="仿宋_GB2312" w:eastAsia="仿宋_GB2312"/>
          <w:sz w:val="32"/>
          <w:szCs w:val="32"/>
        </w:rPr>
        <w:t>万元、印刷费</w:t>
      </w:r>
      <w:r>
        <w:rPr>
          <w:rFonts w:ascii="仿宋_GB2312" w:eastAsia="仿宋_GB2312"/>
          <w:sz w:val="32"/>
          <w:szCs w:val="32"/>
        </w:rPr>
        <w:t>0</w:t>
      </w:r>
      <w:r>
        <w:rPr>
          <w:rFonts w:hint="eastAsia" w:ascii="仿宋_GB2312" w:eastAsia="仿宋_GB2312"/>
          <w:sz w:val="32"/>
          <w:szCs w:val="32"/>
        </w:rPr>
        <w:t>万元、取暖费</w:t>
      </w:r>
      <w:r>
        <w:rPr>
          <w:rFonts w:hint="eastAsia" w:ascii="仿宋_GB2312" w:eastAsia="仿宋_GB2312"/>
          <w:sz w:val="32"/>
          <w:szCs w:val="32"/>
          <w:lang w:val="en-US" w:eastAsia="zh-CN"/>
        </w:rPr>
        <w:t>0.89</w:t>
      </w:r>
      <w:r>
        <w:rPr>
          <w:rFonts w:hint="eastAsia" w:ascii="仿宋_GB2312" w:eastAsia="仿宋_GB2312"/>
          <w:sz w:val="32"/>
          <w:szCs w:val="32"/>
        </w:rPr>
        <w:t>万元、手续费</w:t>
      </w:r>
      <w:r>
        <w:rPr>
          <w:rFonts w:ascii="仿宋_GB2312" w:eastAsia="仿宋_GB2312"/>
          <w:sz w:val="32"/>
          <w:szCs w:val="32"/>
        </w:rPr>
        <w:t>0</w:t>
      </w:r>
      <w:r>
        <w:rPr>
          <w:rFonts w:hint="eastAsia" w:ascii="仿宋_GB2312" w:eastAsia="仿宋_GB2312"/>
          <w:sz w:val="32"/>
          <w:szCs w:val="32"/>
        </w:rPr>
        <w:t>万元、水电费</w:t>
      </w:r>
      <w:r>
        <w:rPr>
          <w:rFonts w:hint="eastAsia" w:ascii="仿宋_GB2312" w:eastAsia="仿宋_GB2312"/>
          <w:sz w:val="32"/>
          <w:szCs w:val="32"/>
          <w:lang w:val="en-US" w:eastAsia="zh-CN"/>
        </w:rPr>
        <w:t>0.65</w:t>
      </w:r>
      <w:r>
        <w:rPr>
          <w:rFonts w:hint="eastAsia" w:ascii="仿宋_GB2312" w:eastAsia="仿宋_GB2312"/>
          <w:sz w:val="32"/>
          <w:szCs w:val="32"/>
        </w:rPr>
        <w:t>万元、邮电费</w:t>
      </w:r>
      <w:r>
        <w:rPr>
          <w:rFonts w:hint="eastAsia" w:ascii="仿宋_GB2312" w:eastAsia="仿宋_GB2312"/>
          <w:sz w:val="32"/>
          <w:szCs w:val="32"/>
          <w:lang w:val="en-US" w:eastAsia="zh-CN"/>
        </w:rPr>
        <w:t>7.13</w:t>
      </w:r>
      <w:r>
        <w:rPr>
          <w:rFonts w:hint="eastAsia" w:ascii="仿宋_GB2312" w:eastAsia="仿宋_GB2312"/>
          <w:sz w:val="32"/>
          <w:szCs w:val="32"/>
        </w:rPr>
        <w:t>万元、差旅费</w:t>
      </w:r>
      <w:r>
        <w:rPr>
          <w:rFonts w:hint="eastAsia" w:ascii="仿宋_GB2312" w:eastAsia="仿宋_GB2312"/>
          <w:sz w:val="32"/>
          <w:szCs w:val="32"/>
          <w:lang w:val="en-US" w:eastAsia="zh-CN"/>
        </w:rPr>
        <w:t>19.16</w:t>
      </w:r>
      <w:r>
        <w:rPr>
          <w:rFonts w:hint="eastAsia" w:ascii="仿宋_GB2312" w:eastAsia="仿宋_GB2312"/>
          <w:sz w:val="32"/>
          <w:szCs w:val="32"/>
        </w:rPr>
        <w:t>万元、公务接待费</w:t>
      </w:r>
      <w:r>
        <w:rPr>
          <w:rFonts w:hint="eastAsia" w:ascii="仿宋_GB2312" w:eastAsia="仿宋_GB2312"/>
          <w:sz w:val="32"/>
          <w:szCs w:val="32"/>
          <w:lang w:val="en-US" w:eastAsia="zh-CN"/>
        </w:rPr>
        <w:t>1.35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23.04</w:t>
      </w:r>
      <w:r>
        <w:rPr>
          <w:rFonts w:hint="eastAsia" w:ascii="仿宋_GB2312" w:eastAsia="仿宋_GB2312"/>
          <w:sz w:val="32"/>
          <w:szCs w:val="32"/>
        </w:rPr>
        <w:t>万元、维修（护）费</w:t>
      </w:r>
      <w:r>
        <w:rPr>
          <w:rFonts w:hint="eastAsia" w:ascii="仿宋_GB2312" w:eastAsia="仿宋_GB2312"/>
          <w:sz w:val="32"/>
          <w:szCs w:val="32"/>
          <w:lang w:val="en-US" w:eastAsia="zh-CN"/>
        </w:rPr>
        <w:t>0.47</w:t>
      </w:r>
      <w:r>
        <w:rPr>
          <w:rFonts w:hint="eastAsia" w:ascii="仿宋_GB2312" w:eastAsia="仿宋_GB2312"/>
          <w:sz w:val="32"/>
          <w:szCs w:val="32"/>
        </w:rPr>
        <w:t>万元、租赁费</w:t>
      </w:r>
      <w:r>
        <w:rPr>
          <w:rFonts w:ascii="仿宋_GB2312" w:eastAsia="仿宋_GB2312"/>
          <w:sz w:val="32"/>
          <w:szCs w:val="32"/>
        </w:rPr>
        <w:t>0</w:t>
      </w:r>
      <w:r>
        <w:rPr>
          <w:rFonts w:hint="eastAsia" w:ascii="仿宋_GB2312" w:eastAsia="仿宋_GB2312"/>
          <w:sz w:val="32"/>
          <w:szCs w:val="32"/>
        </w:rPr>
        <w:t>万元、会议费</w:t>
      </w:r>
      <w:r>
        <w:rPr>
          <w:rFonts w:ascii="仿宋_GB2312" w:eastAsia="仿宋_GB2312"/>
          <w:sz w:val="32"/>
          <w:szCs w:val="32"/>
        </w:rPr>
        <w:t>0</w:t>
      </w:r>
      <w:r>
        <w:rPr>
          <w:rFonts w:hint="eastAsia" w:ascii="仿宋_GB2312" w:eastAsia="仿宋_GB2312"/>
          <w:sz w:val="32"/>
          <w:szCs w:val="32"/>
        </w:rPr>
        <w:t>万元、培训费</w:t>
      </w:r>
      <w:r>
        <w:rPr>
          <w:rFonts w:hint="eastAsia" w:ascii="仿宋_GB2312" w:eastAsia="仿宋_GB2312"/>
          <w:sz w:val="32"/>
          <w:szCs w:val="32"/>
          <w:lang w:val="en-US" w:eastAsia="zh-CN"/>
        </w:rPr>
        <w:t>2.75</w:t>
      </w:r>
      <w:r>
        <w:rPr>
          <w:rFonts w:hint="eastAsia" w:ascii="仿宋_GB2312" w:eastAsia="仿宋_GB2312"/>
          <w:sz w:val="32"/>
          <w:szCs w:val="32"/>
        </w:rPr>
        <w:t>万元、劳务费</w:t>
      </w:r>
      <w:r>
        <w:rPr>
          <w:rFonts w:ascii="仿宋_GB2312" w:eastAsia="仿宋_GB2312"/>
          <w:sz w:val="32"/>
          <w:szCs w:val="32"/>
        </w:rPr>
        <w:t>0</w:t>
      </w:r>
      <w:r>
        <w:rPr>
          <w:rFonts w:hint="eastAsia" w:ascii="仿宋_GB2312" w:eastAsia="仿宋_GB2312"/>
          <w:sz w:val="32"/>
          <w:szCs w:val="32"/>
        </w:rPr>
        <w:t>万元、工会经费</w:t>
      </w:r>
      <w:r>
        <w:rPr>
          <w:rFonts w:ascii="仿宋_GB2312" w:eastAsia="仿宋_GB2312"/>
          <w:sz w:val="32"/>
          <w:szCs w:val="32"/>
        </w:rPr>
        <w:t>0</w:t>
      </w:r>
      <w:r>
        <w:rPr>
          <w:rFonts w:hint="eastAsia" w:ascii="仿宋_GB2312" w:eastAsia="仿宋_GB2312"/>
          <w:sz w:val="32"/>
          <w:szCs w:val="32"/>
        </w:rPr>
        <w:t>万元、福利费</w:t>
      </w:r>
      <w:r>
        <w:rPr>
          <w:rFonts w:hint="eastAsia" w:ascii="仿宋_GB2312" w:eastAsia="仿宋_GB2312"/>
          <w:sz w:val="32"/>
          <w:szCs w:val="32"/>
          <w:lang w:val="en-US" w:eastAsia="zh-CN"/>
        </w:rPr>
        <w:t>6.23</w:t>
      </w:r>
      <w:r>
        <w:rPr>
          <w:rFonts w:hint="eastAsia" w:ascii="仿宋_GB2312" w:eastAsia="仿宋_GB2312"/>
          <w:sz w:val="32"/>
          <w:szCs w:val="32"/>
        </w:rPr>
        <w:t>万元、其他交通工具运行维护费</w:t>
      </w:r>
      <w:r>
        <w:rPr>
          <w:rFonts w:ascii="仿宋_GB2312" w:eastAsia="仿宋_GB2312"/>
          <w:sz w:val="32"/>
          <w:szCs w:val="32"/>
        </w:rPr>
        <w:t>0</w:t>
      </w:r>
      <w:r>
        <w:rPr>
          <w:rFonts w:hint="eastAsia" w:ascii="仿宋_GB2312" w:eastAsia="仿宋_GB2312"/>
          <w:sz w:val="32"/>
          <w:szCs w:val="32"/>
        </w:rPr>
        <w:t>万元、其他商品和服务支出</w:t>
      </w:r>
      <w:r>
        <w:rPr>
          <w:rFonts w:hint="eastAsia" w:ascii="仿宋_GB2312" w:eastAsia="仿宋_GB2312"/>
          <w:sz w:val="32"/>
          <w:szCs w:val="32"/>
          <w:lang w:val="en-US" w:eastAsia="zh-CN"/>
        </w:rPr>
        <w:t>15.29</w:t>
      </w:r>
      <w:r>
        <w:rPr>
          <w:rFonts w:hint="eastAsia" w:ascii="仿宋_GB2312" w:eastAsia="仿宋_GB2312"/>
          <w:sz w:val="32"/>
          <w:szCs w:val="32"/>
        </w:rPr>
        <w:t>万元。</w:t>
      </w:r>
      <w:r>
        <w:rPr>
          <w:rFonts w:ascii="仿宋_GB2312" w:eastAsia="仿宋_GB2312"/>
          <w:sz w:val="32"/>
          <w:szCs w:val="32"/>
        </w:rPr>
        <w:br w:type="textWrapping"/>
      </w:r>
      <w:r>
        <w:rPr>
          <w:rFonts w:hint="eastAsia" w:ascii="仿宋_GB2312" w:eastAsia="仿宋_GB2312"/>
          <w:b/>
          <w:bCs/>
          <w:sz w:val="32"/>
          <w:szCs w:val="32"/>
        </w:rPr>
        <w:t>　　七、“三公”经费财政拨款预算安排情况说明</w:t>
      </w:r>
      <w:r>
        <w:rPr>
          <w:rFonts w:ascii="仿宋_GB2312" w:eastAsia="仿宋_GB2312"/>
          <w:sz w:val="32"/>
          <w:szCs w:val="32"/>
        </w:rPr>
        <w:br w:type="textWrapping"/>
      </w:r>
      <w:r>
        <w:rPr>
          <w:rFonts w:hint="eastAsia" w:ascii="仿宋_GB2312" w:eastAsia="仿宋_GB2312"/>
          <w:sz w:val="32"/>
          <w:szCs w:val="32"/>
        </w:rPr>
        <w:t>　　阿坝州总工会</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年“三公”经费财政拨款预算数</w:t>
      </w:r>
      <w:r>
        <w:rPr>
          <w:rFonts w:hint="eastAsia" w:ascii="仿宋_GB2312" w:eastAsia="仿宋_GB2312"/>
          <w:sz w:val="32"/>
          <w:szCs w:val="32"/>
          <w:lang w:val="en-US" w:eastAsia="zh-CN"/>
        </w:rPr>
        <w:t>24.39</w:t>
      </w:r>
      <w:r>
        <w:rPr>
          <w:rFonts w:hint="eastAsia" w:ascii="仿宋_GB2312" w:eastAsia="仿宋_GB2312"/>
          <w:sz w:val="32"/>
          <w:szCs w:val="32"/>
        </w:rPr>
        <w:t>万元，其中：因公出国（境）经费</w:t>
      </w:r>
      <w:r>
        <w:rPr>
          <w:rFonts w:ascii="仿宋_GB2312" w:eastAsia="仿宋_GB2312"/>
          <w:sz w:val="32"/>
          <w:szCs w:val="32"/>
        </w:rPr>
        <w:t>0</w:t>
      </w:r>
      <w:r>
        <w:rPr>
          <w:rFonts w:hint="eastAsia" w:ascii="仿宋_GB2312" w:eastAsia="仿宋_GB2312"/>
          <w:sz w:val="32"/>
          <w:szCs w:val="32"/>
        </w:rPr>
        <w:t>万元，公务接待费</w:t>
      </w:r>
      <w:r>
        <w:rPr>
          <w:rFonts w:hint="eastAsia" w:ascii="仿宋_GB2312" w:eastAsia="仿宋_GB2312"/>
          <w:sz w:val="32"/>
          <w:szCs w:val="32"/>
          <w:lang w:val="en-US" w:eastAsia="zh-CN"/>
        </w:rPr>
        <w:t>1.35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23.04</w:t>
      </w:r>
      <w:r>
        <w:rPr>
          <w:rFonts w:hint="eastAsia" w:ascii="仿宋_GB2312" w:eastAsia="仿宋_GB2312"/>
          <w:sz w:val="32"/>
          <w:szCs w:val="32"/>
        </w:rPr>
        <w:t>万元。</w:t>
      </w:r>
      <w:r>
        <w:rPr>
          <w:rFonts w:ascii="仿宋_GB2312" w:eastAsia="仿宋_GB2312"/>
          <w:sz w:val="32"/>
          <w:szCs w:val="32"/>
        </w:rPr>
        <w:br w:type="textWrapping"/>
      </w:r>
      <w:r>
        <w:rPr>
          <w:rFonts w:hint="eastAsia" w:ascii="仿宋_GB2312" w:eastAsia="仿宋_GB2312"/>
          <w:sz w:val="32"/>
          <w:szCs w:val="32"/>
        </w:rPr>
        <w:t>　　（一）</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年因公出国（境）经费</w:t>
      </w:r>
      <w:r>
        <w:rPr>
          <w:rFonts w:ascii="仿宋_GB2312" w:eastAsia="仿宋_GB2312"/>
          <w:sz w:val="32"/>
          <w:szCs w:val="32"/>
        </w:rPr>
        <w:t>0</w:t>
      </w:r>
      <w:r>
        <w:rPr>
          <w:rFonts w:hint="eastAsia" w:ascii="仿宋_GB2312" w:eastAsia="仿宋_GB2312"/>
          <w:sz w:val="32"/>
          <w:szCs w:val="32"/>
        </w:rPr>
        <w:t>万元。较</w:t>
      </w:r>
      <w:r>
        <w:rPr>
          <w:rFonts w:hint="eastAsia" w:ascii="仿宋_GB2312" w:eastAsia="仿宋_GB2312"/>
          <w:sz w:val="32"/>
          <w:szCs w:val="32"/>
          <w:lang w:val="en-US" w:eastAsia="zh-CN"/>
        </w:rPr>
        <w:t>2020</w:t>
      </w:r>
      <w:r>
        <w:rPr>
          <w:rFonts w:hint="eastAsia" w:ascii="仿宋_GB2312" w:eastAsia="仿宋_GB2312"/>
          <w:sz w:val="32"/>
          <w:szCs w:val="32"/>
        </w:rPr>
        <w:t>年预算经费</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，主要原因是：无因公出国（境）经费。</w:t>
      </w:r>
      <w:r>
        <w:rPr>
          <w:rFonts w:ascii="仿宋_GB2312" w:eastAsia="仿宋_GB2312"/>
          <w:sz w:val="32"/>
          <w:szCs w:val="32"/>
        </w:rPr>
        <w:t xml:space="preserve"> </w:t>
      </w:r>
      <w:r>
        <w:rPr>
          <w:rFonts w:ascii="仿宋_GB2312" w:eastAsia="仿宋_GB2312"/>
          <w:sz w:val="32"/>
          <w:szCs w:val="32"/>
        </w:rPr>
        <w:br w:type="textWrapping"/>
      </w:r>
      <w:r>
        <w:rPr>
          <w:rFonts w:hint="eastAsia" w:ascii="仿宋_GB2312" w:eastAsia="仿宋_GB2312"/>
          <w:sz w:val="32"/>
          <w:szCs w:val="32"/>
        </w:rPr>
        <w:t>　　（二）</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年公务接待经费</w:t>
      </w:r>
      <w:r>
        <w:rPr>
          <w:rFonts w:hint="eastAsia" w:ascii="仿宋_GB2312" w:eastAsia="仿宋_GB2312"/>
          <w:sz w:val="32"/>
          <w:szCs w:val="32"/>
          <w:lang w:val="en-US" w:eastAsia="zh-CN"/>
        </w:rPr>
        <w:t>1.35</w:t>
      </w:r>
      <w:r>
        <w:rPr>
          <w:rFonts w:hint="eastAsia" w:ascii="仿宋_GB2312" w:eastAsia="仿宋_GB2312"/>
          <w:sz w:val="32"/>
          <w:szCs w:val="32"/>
        </w:rPr>
        <w:t>万元。较</w:t>
      </w:r>
      <w:r>
        <w:rPr>
          <w:rFonts w:hint="eastAsia" w:ascii="仿宋_GB2312" w:eastAsia="仿宋_GB2312"/>
          <w:sz w:val="32"/>
          <w:szCs w:val="32"/>
          <w:lang w:val="en-US" w:eastAsia="zh-CN"/>
        </w:rPr>
        <w:t>2020</w:t>
      </w:r>
      <w:r>
        <w:rPr>
          <w:rFonts w:hint="eastAsia" w:ascii="仿宋_GB2312" w:eastAsia="仿宋_GB2312"/>
          <w:sz w:val="32"/>
          <w:szCs w:val="32"/>
        </w:rPr>
        <w:t>年预算经费</w:t>
      </w:r>
      <w:r>
        <w:rPr>
          <w:rFonts w:hint="eastAsia" w:ascii="仿宋_GB2312" w:eastAsia="仿宋_GB2312"/>
          <w:sz w:val="32"/>
          <w:szCs w:val="32"/>
          <w:lang w:val="en-US" w:eastAsia="zh-CN"/>
        </w:rPr>
        <w:t>1.21</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11.57</w:t>
      </w:r>
      <w:r>
        <w:rPr>
          <w:rFonts w:ascii="仿宋_GB2312" w:eastAsia="仿宋_GB2312"/>
          <w:sz w:val="32"/>
          <w:szCs w:val="32"/>
        </w:rPr>
        <w:t>%</w:t>
      </w:r>
      <w:r>
        <w:rPr>
          <w:rFonts w:hint="eastAsia" w:ascii="仿宋_GB2312" w:eastAsia="仿宋_GB2312"/>
          <w:sz w:val="32"/>
          <w:szCs w:val="32"/>
          <w:lang w:eastAsia="zh-CN"/>
        </w:rPr>
        <w:t>，增加原因是人员增加，公用经费增加。</w:t>
      </w:r>
      <w:r>
        <w:rPr>
          <w:rFonts w:hint="eastAsia" w:ascii="仿宋_GB2312" w:eastAsia="仿宋_GB2312"/>
          <w:sz w:val="32"/>
          <w:szCs w:val="32"/>
        </w:rPr>
        <w:t>我会在确</w:t>
      </w:r>
      <w:r>
        <w:rPr>
          <w:rFonts w:hint="eastAsia" w:ascii="仿宋_GB2312" w:eastAsia="仿宋_GB2312"/>
          <w:color w:val="2B2929"/>
          <w:sz w:val="32"/>
          <w:szCs w:val="32"/>
        </w:rPr>
        <w:t>保重点工作所需资金的同时，管好用好关键资金，严格执行中央“八项规定”、省委省政府“十项规定”</w:t>
      </w:r>
      <w:r>
        <w:rPr>
          <w:rFonts w:hint="eastAsia" w:ascii="仿宋_GB2312" w:eastAsia="仿宋_GB2312"/>
          <w:sz w:val="32"/>
          <w:szCs w:val="32"/>
        </w:rPr>
        <w:t>和州委州政府“八条意见”精神</w:t>
      </w:r>
      <w:r>
        <w:rPr>
          <w:rFonts w:hint="eastAsia" w:ascii="仿宋_GB2312" w:eastAsia="仿宋_GB2312"/>
          <w:color w:val="2B2929"/>
          <w:sz w:val="32"/>
          <w:szCs w:val="32"/>
        </w:rPr>
        <w:t>，贯彻落实《党政机关厉行节约反对浪费条例》、《党政机关国内公务接待管理规定》，</w:t>
      </w:r>
      <w:bookmarkStart w:id="0" w:name="baidusnap1"/>
      <w:bookmarkEnd w:id="0"/>
      <w:r>
        <w:rPr>
          <w:rFonts w:hint="eastAsia" w:ascii="仿宋_GB2312" w:eastAsia="仿宋_GB2312"/>
          <w:color w:val="2B2929"/>
          <w:sz w:val="32"/>
          <w:szCs w:val="32"/>
        </w:rPr>
        <w:t>厉行勤俭节约、反对铺张浪费，压缩开支范围。</w:t>
      </w:r>
      <w:r>
        <w:rPr>
          <w:rFonts w:ascii="仿宋_GB2312" w:eastAsia="仿宋_GB2312"/>
          <w:sz w:val="32"/>
          <w:szCs w:val="32"/>
        </w:rPr>
        <w:br w:type="textWrapping"/>
      </w:r>
      <w:r>
        <w:rPr>
          <w:rFonts w:hint="eastAsia" w:ascii="仿宋_GB2312" w:eastAsia="仿宋_GB2312"/>
          <w:sz w:val="32"/>
          <w:szCs w:val="32"/>
        </w:rPr>
        <w:t>　　（三）</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年公务用车购置及运行维护费</w:t>
      </w:r>
      <w:r>
        <w:rPr>
          <w:rFonts w:hint="eastAsia" w:ascii="仿宋_GB2312" w:eastAsia="仿宋_GB2312"/>
          <w:sz w:val="32"/>
          <w:szCs w:val="32"/>
          <w:lang w:val="en-US" w:eastAsia="zh-CN"/>
        </w:rPr>
        <w:t>23.04</w:t>
      </w:r>
      <w:r>
        <w:rPr>
          <w:rFonts w:hint="eastAsia" w:ascii="仿宋_GB2312" w:eastAsia="仿宋_GB2312"/>
          <w:sz w:val="32"/>
          <w:szCs w:val="32"/>
        </w:rPr>
        <w:t>万元。较</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年预算</w:t>
      </w:r>
      <w:r>
        <w:rPr>
          <w:rFonts w:hint="eastAsia" w:ascii="仿宋_GB2312" w:eastAsia="仿宋_GB2312"/>
          <w:sz w:val="32"/>
          <w:szCs w:val="32"/>
          <w:lang w:eastAsia="zh-CN"/>
        </w:rPr>
        <w:t>口</w:t>
      </w:r>
      <w:r>
        <w:rPr>
          <w:rFonts w:hint="eastAsia" w:ascii="仿宋_GB2312" w:eastAsia="仿宋_GB2312"/>
          <w:sz w:val="32"/>
          <w:szCs w:val="32"/>
        </w:rPr>
        <w:t>经</w:t>
      </w:r>
      <w:r>
        <w:rPr>
          <w:rFonts w:hint="eastAsia" w:ascii="仿宋_GB2312" w:eastAsia="仿宋_GB2312"/>
          <w:sz w:val="32"/>
          <w:szCs w:val="32"/>
          <w:lang w:eastAsia="zh-CN"/>
        </w:rPr>
        <w:t>一致</w:t>
      </w:r>
      <w:r>
        <w:rPr>
          <w:rFonts w:hint="eastAsia" w:ascii="仿宋_GB2312" w:eastAsia="仿宋_GB2312"/>
          <w:sz w:val="32"/>
          <w:szCs w:val="32"/>
        </w:rPr>
        <w:t>。</w:t>
      </w:r>
      <w:r>
        <w:rPr>
          <w:rFonts w:hint="eastAsia" w:ascii="仿宋_GB2312" w:eastAsia="仿宋_GB2312"/>
          <w:color w:val="000000"/>
          <w:sz w:val="32"/>
          <w:szCs w:val="32"/>
        </w:rPr>
        <w:t>我会严格执行厉行节约要求，按照州政府下达的公务车编制数和开展工作的实际需求配置，按制度管理公务车，</w:t>
      </w:r>
      <w:r>
        <w:rPr>
          <w:rFonts w:hint="eastAsia" w:ascii="仿宋_GB2312" w:eastAsia="仿宋_GB2312"/>
          <w:color w:val="000000"/>
          <w:kern w:val="0"/>
          <w:sz w:val="32"/>
          <w:szCs w:val="32"/>
        </w:rPr>
        <w:t>加强了车辆、司机和出差人员的管理，严禁公车私用和出差办私事，</w:t>
      </w:r>
      <w:r>
        <w:rPr>
          <w:rFonts w:hint="eastAsia" w:ascii="仿宋_GB2312" w:eastAsia="仿宋_GB2312"/>
          <w:color w:val="000000"/>
          <w:sz w:val="32"/>
          <w:szCs w:val="32"/>
        </w:rPr>
        <w:t>合理整合用车，</w:t>
      </w:r>
      <w:r>
        <w:rPr>
          <w:rFonts w:hint="eastAsia" w:ascii="仿宋_GB2312" w:eastAsia="仿宋_GB2312"/>
          <w:color w:val="000000"/>
          <w:kern w:val="0"/>
          <w:sz w:val="32"/>
          <w:szCs w:val="32"/>
        </w:rPr>
        <w:t>有效的控制了不必要的支出</w:t>
      </w:r>
      <w:r>
        <w:rPr>
          <w:rFonts w:hint="eastAsia" w:ascii="仿宋_GB2312" w:eastAsia="仿宋_GB2312"/>
          <w:color w:val="000000"/>
          <w:sz w:val="32"/>
          <w:szCs w:val="32"/>
        </w:rPr>
        <w:t>，减少公务车使用频率，使公务车运行维护费得到了有效控制，但是由于公务车辆使用年限太长，维修费用高。</w:t>
      </w:r>
      <w:r>
        <w:rPr>
          <w:rFonts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b/>
          <w:bCs/>
          <w:sz w:val="32"/>
          <w:szCs w:val="32"/>
        </w:rPr>
        <w:t>　八、政府性基金预算支出情况说明</w:t>
      </w:r>
      <w:r>
        <w:rPr>
          <w:rFonts w:ascii="仿宋_GB2312" w:eastAsia="仿宋_GB2312"/>
          <w:sz w:val="32"/>
          <w:szCs w:val="32"/>
        </w:rPr>
        <w:br w:type="textWrapping"/>
      </w:r>
      <w:r>
        <w:rPr>
          <w:rFonts w:hint="eastAsia" w:ascii="仿宋_GB2312" w:eastAsia="仿宋_GB2312"/>
          <w:sz w:val="32"/>
          <w:szCs w:val="32"/>
        </w:rPr>
        <w:t>　　阿坝州总工会</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年政府性基金预算拨款安排的支出</w:t>
      </w:r>
      <w:r>
        <w:rPr>
          <w:rFonts w:ascii="仿宋_GB2312" w:eastAsia="仿宋_GB2312"/>
          <w:sz w:val="32"/>
          <w:szCs w:val="32"/>
        </w:rPr>
        <w:t>0</w:t>
      </w:r>
      <w:r>
        <w:rPr>
          <w:rFonts w:hint="eastAsia" w:ascii="仿宋_GB2312" w:eastAsia="仿宋_GB2312"/>
          <w:sz w:val="32"/>
          <w:szCs w:val="32"/>
        </w:rPr>
        <w:t>万元。较</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年预算经费</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b/>
          <w:bCs/>
          <w:sz w:val="32"/>
          <w:szCs w:val="32"/>
        </w:rPr>
        <w:t>　　九、其他重要事项的情况说明</w:t>
      </w:r>
      <w:r>
        <w:rPr>
          <w:rFonts w:ascii="仿宋_GB2312" w:eastAsia="仿宋_GB2312"/>
          <w:sz w:val="32"/>
          <w:szCs w:val="32"/>
        </w:rPr>
        <w:br w:type="textWrapping"/>
      </w:r>
      <w:r>
        <w:rPr>
          <w:rFonts w:hint="eastAsia" w:ascii="仿宋_GB2312" w:eastAsia="仿宋_GB2312"/>
          <w:sz w:val="32"/>
          <w:szCs w:val="32"/>
        </w:rPr>
        <w:t>　　（一）机关运行经费</w:t>
      </w:r>
      <w:r>
        <w:rPr>
          <w:rFonts w:ascii="仿宋_GB2312" w:eastAsia="仿宋_GB2312"/>
          <w:sz w:val="32"/>
          <w:szCs w:val="32"/>
        </w:rPr>
        <w:br w:type="textWrapping"/>
      </w:r>
      <w:r>
        <w:rPr>
          <w:rFonts w:hint="eastAsia" w:ascii="仿宋_GB2312" w:eastAsia="仿宋_GB2312"/>
          <w:sz w:val="32"/>
          <w:szCs w:val="32"/>
          <w:highlight w:val="none"/>
        </w:rPr>
        <w:t>　阿坝州总工会</w:t>
      </w:r>
      <w:r>
        <w:rPr>
          <w:rFonts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年机关运行经费财政拨款预算为</w:t>
      </w:r>
      <w:r>
        <w:rPr>
          <w:rFonts w:hint="eastAsia" w:ascii="仿宋_GB2312" w:eastAsia="仿宋_GB2312"/>
          <w:sz w:val="32"/>
          <w:szCs w:val="32"/>
          <w:highlight w:val="none"/>
          <w:lang w:val="en-US" w:eastAsia="zh-CN"/>
        </w:rPr>
        <w:t>79.14</w:t>
      </w:r>
      <w:r>
        <w:rPr>
          <w:rFonts w:hint="eastAsia" w:ascii="仿宋_GB2312" w:eastAsia="仿宋_GB2312"/>
          <w:sz w:val="32"/>
          <w:szCs w:val="32"/>
          <w:highlight w:val="none"/>
        </w:rPr>
        <w:t>万元，比</w:t>
      </w:r>
      <w:r>
        <w:rPr>
          <w:rFonts w:ascii="仿宋_GB2312" w:eastAsia="仿宋_GB2312"/>
          <w:sz w:val="32"/>
          <w:szCs w:val="32"/>
          <w:highlight w:val="none"/>
        </w:rPr>
        <w:t>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年预算增加</w:t>
      </w:r>
      <w:r>
        <w:rPr>
          <w:rFonts w:hint="eastAsia" w:ascii="仿宋_GB2312" w:eastAsia="仿宋_GB2312"/>
          <w:sz w:val="32"/>
          <w:szCs w:val="32"/>
          <w:highlight w:val="none"/>
          <w:lang w:val="en-US" w:eastAsia="zh-CN"/>
        </w:rPr>
        <w:t>9.62</w:t>
      </w:r>
      <w:r>
        <w:rPr>
          <w:rFonts w:hint="eastAsia" w:ascii="仿宋_GB2312" w:eastAsia="仿宋_GB2312"/>
          <w:sz w:val="32"/>
          <w:szCs w:val="32"/>
          <w:highlight w:val="none"/>
        </w:rPr>
        <w:t>元，增加</w:t>
      </w:r>
      <w:r>
        <w:rPr>
          <w:rFonts w:hint="eastAsia" w:ascii="仿宋_GB2312" w:eastAsia="仿宋_GB2312"/>
          <w:sz w:val="32"/>
          <w:szCs w:val="32"/>
          <w:highlight w:val="none"/>
          <w:lang w:val="en-US" w:eastAsia="zh-CN"/>
        </w:rPr>
        <w:t>13.84</w:t>
      </w:r>
      <w:r>
        <w:rPr>
          <w:rFonts w:ascii="仿宋_GB2312" w:eastAsia="仿宋_GB2312"/>
          <w:sz w:val="32"/>
          <w:szCs w:val="32"/>
          <w:highlight w:val="none"/>
        </w:rPr>
        <w:t>%</w:t>
      </w:r>
      <w:r>
        <w:rPr>
          <w:rFonts w:hint="eastAsia" w:ascii="仿宋_GB2312" w:eastAsia="仿宋_GB2312"/>
          <w:sz w:val="32"/>
          <w:szCs w:val="32"/>
          <w:highlight w:val="none"/>
        </w:rPr>
        <w:t>,增加原因是</w:t>
      </w:r>
      <w:r>
        <w:rPr>
          <w:rFonts w:hint="eastAsia" w:ascii="仿宋_GB2312" w:eastAsia="仿宋_GB2312"/>
          <w:sz w:val="32"/>
          <w:szCs w:val="32"/>
          <w:highlight w:val="none"/>
          <w:lang w:eastAsia="zh-CN"/>
        </w:rPr>
        <w:t>人员增加、人员经</w:t>
      </w:r>
      <w:bookmarkStart w:id="1" w:name="_GoBack"/>
      <w:bookmarkEnd w:id="1"/>
      <w:r>
        <w:rPr>
          <w:rFonts w:hint="eastAsia" w:ascii="仿宋_GB2312" w:eastAsia="仿宋_GB2312"/>
          <w:sz w:val="32"/>
          <w:szCs w:val="32"/>
          <w:highlight w:val="none"/>
          <w:lang w:eastAsia="zh-CN"/>
        </w:rPr>
        <w:t>费及公用经费增加</w:t>
      </w:r>
      <w:r>
        <w:rPr>
          <w:rFonts w:hint="eastAsia" w:ascii="仿宋_GB2312" w:eastAsia="仿宋_GB2312"/>
          <w:sz w:val="32"/>
          <w:szCs w:val="32"/>
          <w:highlight w:val="none"/>
        </w:rPr>
        <w:t>。</w:t>
      </w:r>
      <w:r>
        <w:rPr>
          <w:rFonts w:ascii="仿宋_GB2312" w:eastAsia="仿宋_GB2312"/>
          <w:sz w:val="32"/>
          <w:szCs w:val="32"/>
          <w:highlight w:val="none"/>
        </w:rPr>
        <w:br w:type="textWrapping"/>
      </w:r>
      <w:r>
        <w:rPr>
          <w:rFonts w:hint="eastAsia" w:ascii="仿宋_GB2312" w:eastAsia="仿宋_GB2312"/>
          <w:sz w:val="32"/>
          <w:szCs w:val="32"/>
        </w:rPr>
        <w:t>　　（二）政府采购情况</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color w:val="000000"/>
          <w:sz w:val="32"/>
          <w:szCs w:val="32"/>
        </w:rPr>
        <w:t>阿坝州总工会政府采购支出总额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万元（公务车辆维修费用)，其中：政府采购货物支出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万元、政府采购工程支出无、政府采购服务支出无。</w:t>
      </w:r>
      <w:r>
        <w:rPr>
          <w:rFonts w:hint="eastAsia" w:ascii="仿宋_GB2312" w:eastAsia="仿宋_GB2312"/>
          <w:sz w:val="32"/>
          <w:szCs w:val="32"/>
        </w:rPr>
        <w:t>　　　　　　</w:t>
      </w:r>
    </w:p>
    <w:p>
      <w:pPr>
        <w:spacing w:line="600" w:lineRule="exact"/>
        <w:ind w:firstLine="640"/>
        <w:rPr>
          <w:rFonts w:ascii="仿宋_GB2312" w:eastAsia="仿宋_GB2312"/>
          <w:sz w:val="32"/>
          <w:szCs w:val="32"/>
        </w:rPr>
      </w:pPr>
      <w:r>
        <w:rPr>
          <w:rFonts w:hint="eastAsia" w:ascii="仿宋_GB2312" w:eastAsia="仿宋_GB2312"/>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日，阿坝州总工会公务车辆</w:t>
      </w:r>
      <w:r>
        <w:rPr>
          <w:rFonts w:ascii="仿宋_GB2312" w:eastAsia="仿宋_GB2312"/>
          <w:color w:val="000000"/>
          <w:sz w:val="32"/>
          <w:szCs w:val="32"/>
        </w:rPr>
        <w:t>4</w:t>
      </w:r>
      <w:r>
        <w:rPr>
          <w:rFonts w:hint="eastAsia" w:ascii="仿宋_GB2312" w:eastAsia="仿宋_GB2312"/>
          <w:color w:val="000000"/>
          <w:sz w:val="32"/>
          <w:szCs w:val="32"/>
        </w:rPr>
        <w:t>辆，其中：一般公务用车</w:t>
      </w:r>
      <w:r>
        <w:rPr>
          <w:rFonts w:ascii="仿宋_GB2312" w:eastAsia="仿宋_GB2312"/>
          <w:color w:val="000000"/>
          <w:sz w:val="32"/>
          <w:szCs w:val="32"/>
        </w:rPr>
        <w:t>4</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万元以上通用设备无，单价</w:t>
      </w:r>
      <w:r>
        <w:rPr>
          <w:rFonts w:ascii="仿宋_GB2312" w:eastAsia="仿宋_GB2312"/>
          <w:color w:val="000000"/>
          <w:sz w:val="32"/>
          <w:szCs w:val="32"/>
        </w:rPr>
        <w:t>100</w:t>
      </w:r>
      <w:r>
        <w:rPr>
          <w:rFonts w:hint="eastAsia" w:ascii="仿宋_GB2312" w:eastAsia="仿宋_GB2312"/>
          <w:color w:val="000000"/>
          <w:sz w:val="32"/>
          <w:szCs w:val="32"/>
        </w:rPr>
        <w:t>万元以上专用设备无。</w:t>
      </w:r>
      <w:r>
        <w:rPr>
          <w:rFonts w:ascii="仿宋_GB2312" w:eastAsia="仿宋_GB2312"/>
          <w:sz w:val="32"/>
          <w:szCs w:val="32"/>
        </w:rPr>
        <w:br w:type="textWrapping"/>
      </w:r>
      <w:r>
        <w:rPr>
          <w:rFonts w:hint="eastAsia" w:ascii="仿宋_GB2312" w:eastAsia="仿宋_GB2312"/>
          <w:sz w:val="32"/>
          <w:szCs w:val="32"/>
        </w:rPr>
        <w:t>　　（四）绩效目标设置情况</w:t>
      </w:r>
      <w:r>
        <w:rPr>
          <w:rFonts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年阿坝州总工会通用项目和专用项目均按要求实行绩效目标管理，涉及一般公共预算当年拨款</w:t>
      </w:r>
      <w:r>
        <w:rPr>
          <w:rFonts w:hint="eastAsia" w:ascii="仿宋_GB2312" w:eastAsia="仿宋_GB2312"/>
          <w:sz w:val="32"/>
          <w:szCs w:val="32"/>
          <w:lang w:val="en-US" w:eastAsia="zh-CN"/>
        </w:rPr>
        <w:t>1784.6</w:t>
      </w:r>
      <w:r>
        <w:rPr>
          <w:rFonts w:hint="eastAsia" w:ascii="仿宋_GB2312" w:eastAsia="仿宋_GB2312"/>
          <w:sz w:val="32"/>
          <w:szCs w:val="32"/>
        </w:rPr>
        <w:t>万元。按照预算绩效管理要求，本部门对</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年一般公共预算项目支出开展了绩效目标管理，共编制绩效目标</w:t>
      </w:r>
      <w:r>
        <w:rPr>
          <w:rFonts w:hint="eastAsia" w:ascii="仿宋_GB2312" w:eastAsia="仿宋_GB2312"/>
          <w:sz w:val="32"/>
          <w:szCs w:val="32"/>
          <w:lang w:val="en-US" w:eastAsia="zh-CN"/>
        </w:rPr>
        <w:t>6</w:t>
      </w:r>
      <w:r>
        <w:rPr>
          <w:rFonts w:hint="eastAsia" w:ascii="仿宋_GB2312" w:eastAsia="仿宋_GB2312"/>
          <w:sz w:val="32"/>
          <w:szCs w:val="32"/>
        </w:rPr>
        <w:t>个，涉及财政资金</w:t>
      </w:r>
      <w:r>
        <w:rPr>
          <w:rFonts w:hint="eastAsia" w:ascii="仿宋_GB2312" w:eastAsia="仿宋_GB2312"/>
          <w:sz w:val="32"/>
          <w:szCs w:val="32"/>
          <w:lang w:val="en-US" w:eastAsia="zh-CN"/>
        </w:rPr>
        <w:t>1784.6</w:t>
      </w:r>
      <w:r>
        <w:rPr>
          <w:rFonts w:hint="eastAsia" w:ascii="仿宋_GB2312" w:eastAsia="仿宋_GB2312"/>
          <w:sz w:val="32"/>
          <w:szCs w:val="32"/>
        </w:rPr>
        <w:t>万元，覆盖率达到</w:t>
      </w:r>
      <w:r>
        <w:rPr>
          <w:rFonts w:ascii="仿宋_GB2312" w:eastAsia="仿宋_GB2312"/>
          <w:sz w:val="32"/>
          <w:szCs w:val="32"/>
        </w:rPr>
        <w:t>100%</w:t>
      </w:r>
      <w:r>
        <w:rPr>
          <w:rFonts w:hint="eastAsia" w:ascii="仿宋_GB2312" w:eastAsia="仿宋_GB2312"/>
          <w:sz w:val="32"/>
          <w:szCs w:val="32"/>
        </w:rPr>
        <w:t>。</w:t>
      </w:r>
      <w:r>
        <w:rPr>
          <w:rFonts w:hint="eastAsia" w:ascii="仿宋_GB2312" w:hAnsi="仿宋" w:eastAsia="仿宋_GB2312" w:cs="仿宋"/>
          <w:sz w:val="32"/>
          <w:szCs w:val="32"/>
        </w:rPr>
        <w:t>州总工会在实施各项专项资金多年来，经过各级党委政府的大力支持和各级工会组织的不懈努力，</w:t>
      </w:r>
      <w:r>
        <w:rPr>
          <w:rFonts w:hint="eastAsia" w:ascii="仿宋_GB2312" w:hAnsi="仿宋" w:eastAsia="仿宋_GB2312" w:cs="仿宋"/>
          <w:color w:val="000000"/>
          <w:sz w:val="32"/>
          <w:szCs w:val="32"/>
        </w:rPr>
        <w:t>逐渐发展成为党委领导、政府支持、工会运作、社会协同，为困难职工解难事、办实事、做好事，促进社会改革、发展、稳定的一项系统工程，涵盖了走访慰问、扶贫帮困、互助互济、促进就业再就业以及依法维权等工作内容，在积极参与以保障和改善民生为重点的社会建设，推动保障和改善民生政策的落实、促进社会和谐稳定上发挥着越来越重要的作用，也</w:t>
      </w:r>
      <w:r>
        <w:rPr>
          <w:rFonts w:hint="eastAsia" w:ascii="仿宋_GB2312" w:hAnsi="宋体" w:eastAsia="仿宋_GB2312" w:cs="宋体"/>
          <w:kern w:val="0"/>
          <w:sz w:val="32"/>
          <w:szCs w:val="32"/>
        </w:rPr>
        <w:t>保障了各级工会组织开展工作的需要</w:t>
      </w:r>
      <w:r>
        <w:rPr>
          <w:rFonts w:hint="eastAsia" w:ascii="仿宋_GB2312" w:eastAsia="仿宋_GB2312"/>
          <w:sz w:val="32"/>
          <w:szCs w:val="32"/>
        </w:rPr>
        <w:t>。</w:t>
      </w:r>
      <w:r>
        <w:rPr>
          <w:rFonts w:ascii="仿宋_GB2312" w:eastAsia="仿宋_GB2312"/>
          <w:sz w:val="32"/>
          <w:szCs w:val="32"/>
        </w:rPr>
        <w:br w:type="textWrapping"/>
      </w:r>
      <w:r>
        <w:rPr>
          <w:rFonts w:hint="eastAsia" w:ascii="仿宋_GB2312" w:eastAsia="仿宋_GB2312"/>
          <w:b/>
          <w:bCs/>
          <w:sz w:val="32"/>
          <w:szCs w:val="32"/>
        </w:rPr>
        <w:t>　　十、名词解释</w:t>
      </w:r>
      <w:r>
        <w:rPr>
          <w:rFonts w:ascii="仿宋_GB2312" w:eastAsia="仿宋_GB2312"/>
          <w:sz w:val="32"/>
          <w:szCs w:val="32"/>
        </w:rPr>
        <w:br w:type="textWrapping"/>
      </w:r>
      <w:r>
        <w:rPr>
          <w:rFonts w:hint="eastAsia" w:ascii="仿宋_GB2312" w:eastAsia="仿宋_GB2312"/>
          <w:sz w:val="32"/>
          <w:szCs w:val="32"/>
        </w:rPr>
        <w:t>　　（一）财政拨款收入：指由财政拨款形成的部门收入。按现行管理制度，部门预算中反映的财政拨款仅包括一般公共预算拨款和政府性基金预算拨款。</w:t>
      </w:r>
      <w:r>
        <w:rPr>
          <w:rFonts w:ascii="仿宋_GB2312" w:eastAsia="仿宋_GB2312"/>
          <w:sz w:val="32"/>
          <w:szCs w:val="32"/>
        </w:rPr>
        <w:br w:type="textWrapping"/>
      </w:r>
      <w:r>
        <w:rPr>
          <w:rFonts w:hint="eastAsia" w:ascii="仿宋_GB2312" w:eastAsia="仿宋_GB2312"/>
          <w:sz w:val="32"/>
          <w:szCs w:val="32"/>
        </w:rPr>
        <w:t>　　（二）事业收入：指所属事业单位开展专业业务活动及辅助活动所取得的收入。</w:t>
      </w:r>
      <w:r>
        <w:rPr>
          <w:rFonts w:ascii="仿宋_GB2312" w:eastAsia="仿宋_GB2312"/>
          <w:sz w:val="32"/>
          <w:szCs w:val="32"/>
        </w:rPr>
        <w:br w:type="textWrapping"/>
      </w:r>
      <w:r>
        <w:rPr>
          <w:rFonts w:hint="eastAsia" w:ascii="仿宋_GB2312" w:eastAsia="仿宋_GB2312"/>
          <w:sz w:val="32"/>
          <w:szCs w:val="32"/>
        </w:rPr>
        <w:t>　　（三）事业单位经营收入：指所属事业单位在专业业务活动及其辅助活动之外开展非独立核算经营活动取得的收入。</w:t>
      </w:r>
      <w:r>
        <w:rPr>
          <w:rFonts w:ascii="仿宋_GB2312" w:eastAsia="仿宋_GB2312"/>
          <w:sz w:val="32"/>
          <w:szCs w:val="32"/>
        </w:rPr>
        <w:br w:type="textWrapping"/>
      </w:r>
      <w:r>
        <w:rPr>
          <w:rFonts w:hint="eastAsia" w:ascii="仿宋_GB2312" w:eastAsia="仿宋_GB2312"/>
          <w:sz w:val="32"/>
          <w:szCs w:val="32"/>
        </w:rPr>
        <w:t>　　（四）其他收入：指除上述“财政拨款收入”、“事业收入”、“事业单位经营收入”等以外的收入，主要是所属行政事业单位按规定动用的售房收入、存款利息收入等。</w:t>
      </w:r>
      <w:r>
        <w:rPr>
          <w:rFonts w:ascii="仿宋_GB2312" w:eastAsia="仿宋_GB2312"/>
          <w:sz w:val="32"/>
          <w:szCs w:val="32"/>
        </w:rPr>
        <w:br w:type="textWrapping"/>
      </w:r>
      <w:r>
        <w:rPr>
          <w:rFonts w:hint="eastAsia" w:ascii="仿宋_GB2312" w:eastAsia="仿宋_GB231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ascii="仿宋_GB2312" w:eastAsia="仿宋_GB2312"/>
          <w:sz w:val="32"/>
          <w:szCs w:val="32"/>
        </w:rPr>
        <w:br w:type="textWrapping"/>
      </w:r>
      <w:r>
        <w:rPr>
          <w:rFonts w:hint="eastAsia" w:ascii="仿宋_GB2312" w:eastAsia="仿宋_GB2312"/>
          <w:sz w:val="32"/>
          <w:szCs w:val="32"/>
        </w:rPr>
        <w:t>　　（六）上年结转：指所属行政事业单位以前年度尚未完成、结转至本年按原规定用途继续使用的资金和以前年度已完成项目剩余资金经批准用于新用途使用的资金。</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63F1"/>
    <w:rsid w:val="00073BD4"/>
    <w:rsid w:val="00084F2F"/>
    <w:rsid w:val="00085137"/>
    <w:rsid w:val="000C3E60"/>
    <w:rsid w:val="000D4CBC"/>
    <w:rsid w:val="000E0B24"/>
    <w:rsid w:val="001C3A48"/>
    <w:rsid w:val="00260082"/>
    <w:rsid w:val="00293DBD"/>
    <w:rsid w:val="002B7ECE"/>
    <w:rsid w:val="0032261C"/>
    <w:rsid w:val="00352854"/>
    <w:rsid w:val="003762A5"/>
    <w:rsid w:val="00426A12"/>
    <w:rsid w:val="00586640"/>
    <w:rsid w:val="006D3CED"/>
    <w:rsid w:val="00797764"/>
    <w:rsid w:val="007A22ED"/>
    <w:rsid w:val="007B3677"/>
    <w:rsid w:val="00813F52"/>
    <w:rsid w:val="00860B11"/>
    <w:rsid w:val="008F63EB"/>
    <w:rsid w:val="009236D8"/>
    <w:rsid w:val="009633AB"/>
    <w:rsid w:val="00987B5A"/>
    <w:rsid w:val="009C66CB"/>
    <w:rsid w:val="00A040AB"/>
    <w:rsid w:val="00A36978"/>
    <w:rsid w:val="00A91F8C"/>
    <w:rsid w:val="00B86EF1"/>
    <w:rsid w:val="00C0348B"/>
    <w:rsid w:val="00C451EA"/>
    <w:rsid w:val="00C8183B"/>
    <w:rsid w:val="00C871A5"/>
    <w:rsid w:val="00C87813"/>
    <w:rsid w:val="00C94A1F"/>
    <w:rsid w:val="00DA3B5F"/>
    <w:rsid w:val="00DC624B"/>
    <w:rsid w:val="00DF6192"/>
    <w:rsid w:val="00E372E5"/>
    <w:rsid w:val="00E40B5A"/>
    <w:rsid w:val="00E6026B"/>
    <w:rsid w:val="00E84FD1"/>
    <w:rsid w:val="00F743F0"/>
    <w:rsid w:val="00F80C32"/>
    <w:rsid w:val="00FD1EE2"/>
    <w:rsid w:val="00FD1FB3"/>
    <w:rsid w:val="00FF11B9"/>
    <w:rsid w:val="023B49B9"/>
    <w:rsid w:val="026C0088"/>
    <w:rsid w:val="0734287D"/>
    <w:rsid w:val="09865BFA"/>
    <w:rsid w:val="0F9902B2"/>
    <w:rsid w:val="11EF2A3E"/>
    <w:rsid w:val="122E671D"/>
    <w:rsid w:val="12A81190"/>
    <w:rsid w:val="14D74DBE"/>
    <w:rsid w:val="158B180A"/>
    <w:rsid w:val="19D60F6E"/>
    <w:rsid w:val="1C284794"/>
    <w:rsid w:val="1F227AEB"/>
    <w:rsid w:val="1F235158"/>
    <w:rsid w:val="1FBF4B69"/>
    <w:rsid w:val="20A31095"/>
    <w:rsid w:val="21096805"/>
    <w:rsid w:val="222E3D09"/>
    <w:rsid w:val="2B285831"/>
    <w:rsid w:val="2CD216DD"/>
    <w:rsid w:val="2E7820B5"/>
    <w:rsid w:val="2FFE1DE1"/>
    <w:rsid w:val="31EE607A"/>
    <w:rsid w:val="32225B46"/>
    <w:rsid w:val="38AF3155"/>
    <w:rsid w:val="3B29199A"/>
    <w:rsid w:val="3C03696B"/>
    <w:rsid w:val="3EA63616"/>
    <w:rsid w:val="3FA41FD4"/>
    <w:rsid w:val="405E6C05"/>
    <w:rsid w:val="439647BB"/>
    <w:rsid w:val="466333C1"/>
    <w:rsid w:val="46BE74E8"/>
    <w:rsid w:val="47BF7E7D"/>
    <w:rsid w:val="4936635D"/>
    <w:rsid w:val="49706EED"/>
    <w:rsid w:val="4A424480"/>
    <w:rsid w:val="4F457F19"/>
    <w:rsid w:val="4F882B38"/>
    <w:rsid w:val="51132B5A"/>
    <w:rsid w:val="524C6EBD"/>
    <w:rsid w:val="54875AD5"/>
    <w:rsid w:val="54B71B65"/>
    <w:rsid w:val="54D3287F"/>
    <w:rsid w:val="59053BE3"/>
    <w:rsid w:val="5A892CE1"/>
    <w:rsid w:val="5C956BB9"/>
    <w:rsid w:val="5E280F07"/>
    <w:rsid w:val="5F872B43"/>
    <w:rsid w:val="61F15F04"/>
    <w:rsid w:val="621D0F94"/>
    <w:rsid w:val="627506EA"/>
    <w:rsid w:val="627B13FF"/>
    <w:rsid w:val="62A9178B"/>
    <w:rsid w:val="67817D90"/>
    <w:rsid w:val="685C0482"/>
    <w:rsid w:val="6E215A11"/>
    <w:rsid w:val="7269437A"/>
    <w:rsid w:val="737728E6"/>
    <w:rsid w:val="75BD3DD9"/>
    <w:rsid w:val="76410E17"/>
    <w:rsid w:val="77057788"/>
    <w:rsid w:val="77B42140"/>
    <w:rsid w:val="7A642FC2"/>
    <w:rsid w:val="7B3D18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Times New Roman" w:cs="Courier New"/>
      <w:szCs w:val="21"/>
    </w:rPr>
  </w:style>
  <w:style w:type="paragraph" w:styleId="3">
    <w:name w:val="index 5"/>
    <w:basedOn w:val="1"/>
    <w:next w:val="1"/>
    <w:semiHidden/>
    <w:qFormat/>
    <w:uiPriority w:val="99"/>
    <w:pPr>
      <w:ind w:left="1680"/>
    </w:pPr>
    <w:rPr>
      <w:szCs w:val="22"/>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99"/>
    <w:rPr>
      <w:rFonts w:cs="Times New Roman"/>
    </w:rPr>
  </w:style>
  <w:style w:type="paragraph" w:customStyle="1" w:styleId="9">
    <w:name w:val="文档正文"/>
    <w:basedOn w:val="1"/>
    <w:qFormat/>
    <w:uiPriority w:val="99"/>
    <w:pPr>
      <w:adjustRightInd w:val="0"/>
      <w:spacing w:line="480" w:lineRule="atLeast"/>
      <w:textAlignment w:val="baseline"/>
    </w:pPr>
    <w:rPr>
      <w:rFonts w:ascii="Arial" w:hAnsi="Arial"/>
      <w:kern w:val="0"/>
    </w:rPr>
  </w:style>
  <w:style w:type="character" w:customStyle="1" w:styleId="10">
    <w:name w:val="页眉 Char"/>
    <w:basedOn w:val="7"/>
    <w:link w:val="5"/>
    <w:semiHidden/>
    <w:qFormat/>
    <w:locked/>
    <w:uiPriority w:val="99"/>
    <w:rPr>
      <w:rFonts w:cs="Times New Roman"/>
      <w:sz w:val="18"/>
      <w:szCs w:val="18"/>
    </w:rPr>
  </w:style>
  <w:style w:type="character" w:customStyle="1" w:styleId="11">
    <w:name w:val="页脚 Char"/>
    <w:basedOn w:val="7"/>
    <w:link w:val="4"/>
    <w:semiHidden/>
    <w:qFormat/>
    <w:locked/>
    <w:uiPriority w:val="99"/>
    <w:rPr>
      <w:rFonts w:cs="Times New Roman"/>
      <w:sz w:val="18"/>
      <w:szCs w:val="18"/>
    </w:rPr>
  </w:style>
  <w:style w:type="paragraph" w:customStyle="1" w:styleId="12">
    <w:name w:val="正文文本1"/>
    <w:basedOn w:val="1"/>
    <w:qFormat/>
    <w:uiPriority w:val="99"/>
    <w:pPr>
      <w:spacing w:before="93"/>
    </w:pPr>
    <w:rPr>
      <w:rFonts w:ascii="仿宋_GB2312" w:hAnsi="仿宋_GB2312" w:eastAsia="仿宋_GB2312"/>
      <w:kern w:val="0"/>
      <w:sz w:val="30"/>
      <w:szCs w:val="20"/>
    </w:rPr>
  </w:style>
  <w:style w:type="character" w:customStyle="1" w:styleId="13">
    <w:name w:val="默认段落字体1"/>
    <w:qFormat/>
    <w:uiPriority w:val="99"/>
    <w:rPr>
      <w:sz w:val="22"/>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796</Words>
  <Characters>4541</Characters>
  <Lines>37</Lines>
  <Paragraphs>10</Paragraphs>
  <TotalTime>8</TotalTime>
  <ScaleCrop>false</ScaleCrop>
  <LinksUpToDate>false</LinksUpToDate>
  <CharactersWithSpaces>5327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2018-01-23T06:33:00Z</dcterms:created>
  <dc:creator>薛永萍</dc:creator>
  <cp:lastModifiedBy>邓巍桁</cp:lastModifiedBy>
  <cp:lastPrinted>2018-01-24T02:33:00Z</cp:lastPrinted>
  <dcterms:modified xsi:type="dcterms:W3CDTF">2021-01-27T02:42:55Z</dcterms:modified>
  <dc:title>XX单位2018年部门预算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